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9D" w:rsidRDefault="0063749D" w:rsidP="0063749D">
      <w:pPr>
        <w:jc w:val="center"/>
        <w:rPr>
          <w:rFonts w:ascii="標楷體" w:eastAsia="標楷體" w:hAnsi="標楷體"/>
          <w:sz w:val="36"/>
          <w:szCs w:val="36"/>
        </w:rPr>
      </w:pPr>
      <w:bookmarkStart w:id="0" w:name="提案八"/>
      <w:r w:rsidRPr="00457323">
        <w:rPr>
          <w:rFonts w:ascii="標楷體" w:eastAsia="標楷體" w:hAnsi="標楷體" w:hint="eastAsia"/>
          <w:sz w:val="36"/>
          <w:szCs w:val="36"/>
        </w:rPr>
        <w:t>佛光大學111年法規檢核機制案</w:t>
      </w:r>
      <w:r>
        <w:rPr>
          <w:rFonts w:ascii="標楷體" w:eastAsia="標楷體" w:hAnsi="標楷體" w:hint="eastAsia"/>
          <w:sz w:val="36"/>
          <w:szCs w:val="36"/>
        </w:rPr>
        <w:t>:</w:t>
      </w:r>
      <w:r w:rsidRPr="00457323">
        <w:rPr>
          <w:rFonts w:ascii="標楷體" w:eastAsia="標楷體" w:hAnsi="標楷體" w:hint="eastAsia"/>
          <w:sz w:val="36"/>
          <w:szCs w:val="36"/>
        </w:rPr>
        <w:t>法制作業規劃表</w:t>
      </w:r>
      <w:bookmarkStart w:id="1" w:name="_GoBack"/>
      <w:bookmarkEnd w:id="1"/>
    </w:p>
    <w:p w:rsidR="0063749D" w:rsidRPr="00457323" w:rsidRDefault="0063749D" w:rsidP="0063749D">
      <w:pPr>
        <w:wordWrap w:val="0"/>
        <w:spacing w:line="0" w:lineRule="atLeast"/>
        <w:jc w:val="right"/>
        <w:rPr>
          <w:rFonts w:ascii="標楷體" w:eastAsia="標楷體" w:hAnsi="標楷體"/>
          <w:color w:val="000000"/>
          <w:sz w:val="16"/>
          <w:szCs w:val="16"/>
        </w:rPr>
      </w:pPr>
      <w:r w:rsidRPr="00457323">
        <w:rPr>
          <w:rFonts w:ascii="標楷體" w:eastAsia="標楷體" w:hAnsi="標楷體"/>
          <w:color w:val="000000"/>
          <w:sz w:val="16"/>
          <w:szCs w:val="16"/>
        </w:rPr>
        <w:t>1</w:t>
      </w:r>
      <w:r>
        <w:rPr>
          <w:rFonts w:ascii="標楷體" w:eastAsia="標楷體" w:hAnsi="標楷體"/>
          <w:color w:val="000000"/>
          <w:sz w:val="16"/>
          <w:szCs w:val="16"/>
        </w:rPr>
        <w:t>11</w:t>
      </w:r>
      <w:r w:rsidRPr="00457323">
        <w:rPr>
          <w:rFonts w:ascii="標楷體" w:eastAsia="標楷體" w:hAnsi="標楷體"/>
          <w:color w:val="000000"/>
          <w:sz w:val="16"/>
          <w:szCs w:val="16"/>
        </w:rPr>
        <w:t>.</w:t>
      </w:r>
      <w:r>
        <w:rPr>
          <w:rFonts w:ascii="標楷體" w:eastAsia="標楷體" w:hAnsi="標楷體"/>
          <w:color w:val="000000"/>
          <w:sz w:val="16"/>
          <w:szCs w:val="16"/>
        </w:rPr>
        <w:t>04</w:t>
      </w:r>
      <w:r w:rsidRPr="00457323">
        <w:rPr>
          <w:rFonts w:ascii="標楷體" w:eastAsia="標楷體" w:hAnsi="標楷體"/>
          <w:color w:val="000000"/>
          <w:sz w:val="16"/>
          <w:szCs w:val="16"/>
        </w:rPr>
        <w:t>.</w:t>
      </w:r>
      <w:r>
        <w:rPr>
          <w:rFonts w:ascii="標楷體" w:eastAsia="標楷體" w:hAnsi="標楷體"/>
          <w:color w:val="000000"/>
          <w:sz w:val="16"/>
          <w:szCs w:val="16"/>
        </w:rPr>
        <w:t>19 110</w:t>
      </w:r>
      <w:r w:rsidRPr="00457323">
        <w:rPr>
          <w:rFonts w:ascii="標楷體" w:eastAsia="標楷體" w:hAnsi="標楷體" w:hint="eastAsia"/>
          <w:color w:val="000000"/>
          <w:sz w:val="16"/>
          <w:szCs w:val="16"/>
        </w:rPr>
        <w:t>學年度第</w:t>
      </w:r>
      <w:r>
        <w:rPr>
          <w:rFonts w:ascii="標楷體" w:eastAsia="標楷體" w:hAnsi="標楷體" w:hint="eastAsia"/>
          <w:color w:val="000000"/>
          <w:sz w:val="16"/>
          <w:szCs w:val="16"/>
        </w:rPr>
        <w:t>7</w:t>
      </w:r>
      <w:r w:rsidRPr="00457323">
        <w:rPr>
          <w:rFonts w:ascii="標楷體" w:eastAsia="標楷體" w:hAnsi="標楷體" w:hint="eastAsia"/>
          <w:color w:val="000000"/>
          <w:sz w:val="16"/>
          <w:szCs w:val="16"/>
        </w:rPr>
        <w:t>次行政會議通過</w:t>
      </w:r>
    </w:p>
    <w:p w:rsidR="0063749D" w:rsidRDefault="0063749D" w:rsidP="0063749D">
      <w:pPr>
        <w:spacing w:before="100" w:beforeAutospacing="1"/>
        <w:rPr>
          <w:rFonts w:ascii="標楷體" w:eastAsia="標楷體" w:hAnsi="標楷體"/>
          <w:sz w:val="32"/>
          <w:szCs w:val="32"/>
        </w:rPr>
      </w:pPr>
      <w:r w:rsidRPr="00457323">
        <w:rPr>
          <w:rFonts w:ascii="標楷體" w:eastAsia="標楷體" w:hAnsi="標楷體" w:hint="eastAsia"/>
          <w:sz w:val="32"/>
          <w:szCs w:val="32"/>
        </w:rPr>
        <w:t>一、</w:t>
      </w:r>
      <w:r>
        <w:rPr>
          <w:rFonts w:ascii="標楷體" w:eastAsia="標楷體" w:hAnsi="標楷體" w:hint="eastAsia"/>
          <w:sz w:val="32"/>
          <w:szCs w:val="32"/>
        </w:rPr>
        <w:t>說</w:t>
      </w:r>
      <w:r>
        <w:rPr>
          <w:rFonts w:ascii="標楷體" w:eastAsia="標楷體" w:hAnsi="標楷體"/>
          <w:sz w:val="32"/>
          <w:szCs w:val="32"/>
        </w:rPr>
        <w:t>明</w:t>
      </w:r>
    </w:p>
    <w:p w:rsidR="0063749D" w:rsidRDefault="0063749D" w:rsidP="0063749D">
      <w:pPr>
        <w:autoSpaceDE w:val="0"/>
        <w:autoSpaceDN w:val="0"/>
        <w:adjustRightInd w:val="0"/>
        <w:ind w:left="480" w:hangingChars="200" w:hanging="480"/>
        <w:rPr>
          <w:rFonts w:ascii="標楷體" w:eastAsia="標楷體" w:hAnsi="標楷體" w:cs="Courier New"/>
        </w:rPr>
      </w:pPr>
      <w:r>
        <w:rPr>
          <w:rFonts w:ascii="標楷體" w:eastAsia="標楷體" w:hAnsi="標楷體" w:cs="Courier New" w:hint="eastAsia"/>
        </w:rPr>
        <w:t>(一)</w:t>
      </w:r>
      <w:proofErr w:type="gramStart"/>
      <w:r w:rsidRPr="00F56265">
        <w:rPr>
          <w:rFonts w:ascii="標楷體" w:eastAsia="標楷體" w:hAnsi="標楷體" w:cs="Courier New" w:hint="eastAsia"/>
        </w:rPr>
        <w:t>本室依</w:t>
      </w:r>
      <w:proofErr w:type="gramEnd"/>
      <w:r w:rsidRPr="00F56265">
        <w:rPr>
          <w:rFonts w:ascii="標楷體" w:eastAsia="標楷體" w:hAnsi="標楷體" w:cs="Courier New" w:hint="eastAsia"/>
        </w:rPr>
        <w:t>本</w:t>
      </w:r>
      <w:r w:rsidRPr="00F56265">
        <w:rPr>
          <w:rFonts w:ascii="標楷體" w:eastAsia="標楷體" w:hAnsi="標楷體" w:cs="Courier New"/>
        </w:rPr>
        <w:t>校法制</w:t>
      </w:r>
      <w:r w:rsidRPr="00F56265">
        <w:rPr>
          <w:rFonts w:ascii="標楷體" w:eastAsia="標楷體" w:hAnsi="標楷體" w:cs="Courier New" w:hint="eastAsia"/>
        </w:rPr>
        <w:t>作</w:t>
      </w:r>
      <w:r w:rsidRPr="00F56265">
        <w:rPr>
          <w:rFonts w:ascii="標楷體" w:eastAsia="標楷體" w:hAnsi="標楷體" w:cs="Courier New"/>
        </w:rPr>
        <w:t>業</w:t>
      </w:r>
      <w:r w:rsidRPr="00F56265">
        <w:rPr>
          <w:rFonts w:ascii="標楷體" w:eastAsia="標楷體" w:hAnsi="標楷體" w:cs="Courier New" w:hint="eastAsia"/>
        </w:rPr>
        <w:t>辦</w:t>
      </w:r>
      <w:r w:rsidRPr="00F56265">
        <w:rPr>
          <w:rFonts w:ascii="標楷體" w:eastAsia="標楷體" w:hAnsi="標楷體" w:cs="Courier New"/>
        </w:rPr>
        <w:t>法第</w:t>
      </w:r>
      <w:r w:rsidRPr="00F56265">
        <w:rPr>
          <w:rFonts w:ascii="標楷體" w:eastAsia="標楷體" w:hAnsi="標楷體" w:cs="Courier New" w:hint="eastAsia"/>
        </w:rPr>
        <w:t>9條</w:t>
      </w:r>
      <w:r w:rsidRPr="00F56265">
        <w:rPr>
          <w:rFonts w:ascii="標楷體" w:eastAsia="標楷體" w:hAnsi="標楷體" w:cs="Courier New"/>
        </w:rPr>
        <w:t>，</w:t>
      </w:r>
      <w:r w:rsidRPr="00F56265">
        <w:rPr>
          <w:rFonts w:ascii="標楷體" w:eastAsia="標楷體" w:hAnsi="標楷體" w:cs="Courier New" w:hint="eastAsia"/>
        </w:rPr>
        <w:t>於110年12月函請全校一級行政及教學單位，提</w:t>
      </w:r>
      <w:r w:rsidRPr="00F56265">
        <w:rPr>
          <w:rFonts w:ascii="標楷體" w:eastAsia="標楷體" w:hAnsi="標楷體" w:cs="Courier New"/>
        </w:rPr>
        <w:t>出</w:t>
      </w:r>
      <w:r w:rsidRPr="00F56265">
        <w:rPr>
          <w:rFonts w:ascii="標楷體" w:eastAsia="標楷體" w:hAnsi="標楷體" w:cs="Courier New" w:hint="eastAsia"/>
        </w:rPr>
        <w:t>111年法制作業規劃表、及</w:t>
      </w:r>
      <w:r w:rsidRPr="00F56265">
        <w:rPr>
          <w:rFonts w:ascii="標楷體" w:eastAsia="標楷體" w:hAnsi="標楷體" w:cs="Courier New"/>
        </w:rPr>
        <w:t>法規</w:t>
      </w:r>
      <w:r>
        <w:rPr>
          <w:rFonts w:ascii="標楷體" w:eastAsia="標楷體" w:hAnsi="標楷體" w:cs="Courier New" w:hint="eastAsia"/>
        </w:rPr>
        <w:t>決</w:t>
      </w:r>
      <w:r>
        <w:rPr>
          <w:rFonts w:ascii="標楷體" w:eastAsia="標楷體" w:hAnsi="標楷體" w:cs="Courier New"/>
        </w:rPr>
        <w:t>議</w:t>
      </w:r>
      <w:r w:rsidRPr="00F56265">
        <w:rPr>
          <w:rFonts w:ascii="標楷體" w:eastAsia="標楷體" w:hAnsi="標楷體" w:cs="Courier New"/>
        </w:rPr>
        <w:t>層級</w:t>
      </w:r>
      <w:r w:rsidRPr="00F56265">
        <w:rPr>
          <w:rFonts w:ascii="標楷體" w:eastAsia="標楷體" w:hAnsi="標楷體" w:cs="Courier New" w:hint="eastAsia"/>
        </w:rPr>
        <w:t>表</w:t>
      </w:r>
      <w:r>
        <w:rPr>
          <w:rFonts w:ascii="標楷體" w:eastAsia="標楷體" w:hAnsi="標楷體" w:cs="Courier New" w:hint="eastAsia"/>
        </w:rPr>
        <w:t>，本案</w:t>
      </w:r>
      <w:r>
        <w:rPr>
          <w:rFonts w:ascii="標楷體" w:eastAsia="標楷體" w:hAnsi="標楷體" w:cs="Courier New"/>
        </w:rPr>
        <w:t>提送</w:t>
      </w:r>
      <w:r w:rsidRPr="0063749D">
        <w:rPr>
          <w:rFonts w:ascii="標楷體" w:eastAsia="標楷體" w:hAnsi="標楷體" w:cs="Courier New"/>
        </w:rPr>
        <w:t>111.04.19 110</w:t>
      </w:r>
      <w:r w:rsidRPr="0063749D">
        <w:rPr>
          <w:rFonts w:ascii="標楷體" w:eastAsia="標楷體" w:hAnsi="標楷體" w:cs="Courier New" w:hint="eastAsia"/>
        </w:rPr>
        <w:t>學年度第7次行政會議</w:t>
      </w:r>
      <w:r w:rsidRPr="0063749D">
        <w:rPr>
          <w:rFonts w:ascii="標楷體" w:eastAsia="標楷體" w:hAnsi="標楷體" w:cs="Courier New" w:hint="eastAsia"/>
        </w:rPr>
        <w:t>之</w:t>
      </w:r>
      <w:r w:rsidRPr="004E25EF">
        <w:rPr>
          <w:rFonts w:ascii="標楷體" w:eastAsia="標楷體" w:hAnsi="標楷體" w:cs="Courier New" w:hint="eastAsia"/>
        </w:rPr>
        <w:t>法制作業規劃表</w:t>
      </w:r>
      <w:r w:rsidRPr="004E25EF">
        <w:rPr>
          <w:rFonts w:ascii="標楷體" w:eastAsia="標楷體" w:hAnsi="標楷體" w:cs="Courier New"/>
        </w:rPr>
        <w:t>有教務處、書院與</w:t>
      </w:r>
      <w:r w:rsidRPr="004E25EF">
        <w:rPr>
          <w:rFonts w:ascii="標楷體" w:eastAsia="標楷體" w:hAnsi="標楷體" w:cs="Courier New" w:hint="eastAsia"/>
        </w:rPr>
        <w:t>佛</w:t>
      </w:r>
      <w:r w:rsidRPr="004E25EF">
        <w:rPr>
          <w:rFonts w:ascii="標楷體" w:eastAsia="標楷體" w:hAnsi="標楷體" w:cs="Courier New"/>
        </w:rPr>
        <w:t>教研究中心，佛教研究</w:t>
      </w:r>
      <w:r w:rsidRPr="004E25EF">
        <w:rPr>
          <w:rFonts w:ascii="標楷體" w:eastAsia="標楷體" w:hAnsi="標楷體" w:cs="Courier New" w:hint="eastAsia"/>
        </w:rPr>
        <w:t>中</w:t>
      </w:r>
      <w:r w:rsidRPr="004E25EF">
        <w:rPr>
          <w:rFonts w:ascii="標楷體" w:eastAsia="標楷體" w:hAnsi="標楷體" w:cs="Courier New"/>
        </w:rPr>
        <w:t>心擬</w:t>
      </w:r>
      <w:r w:rsidRPr="004E25EF">
        <w:rPr>
          <w:rFonts w:ascii="標楷體" w:eastAsia="標楷體" w:hAnsi="標楷體" w:cs="Courier New" w:hint="eastAsia"/>
        </w:rPr>
        <w:t>修</w:t>
      </w:r>
      <w:r w:rsidRPr="004E25EF">
        <w:rPr>
          <w:rFonts w:ascii="標楷體" w:eastAsia="標楷體" w:hAnsi="標楷體" w:cs="Courier New"/>
        </w:rPr>
        <w:t>訂之辦法</w:t>
      </w:r>
      <w:r w:rsidRPr="004E25EF">
        <w:rPr>
          <w:rFonts w:ascii="標楷體" w:eastAsia="標楷體" w:hAnsi="標楷體" w:cs="Courier New" w:hint="eastAsia"/>
        </w:rPr>
        <w:t>已經1</w:t>
      </w:r>
      <w:r w:rsidRPr="004E25EF">
        <w:rPr>
          <w:rFonts w:ascii="標楷體" w:eastAsia="標楷體" w:hAnsi="標楷體" w:cs="Courier New"/>
        </w:rPr>
        <w:t>10</w:t>
      </w:r>
      <w:r w:rsidRPr="004E25EF">
        <w:rPr>
          <w:rFonts w:ascii="標楷體" w:eastAsia="標楷體" w:hAnsi="標楷體" w:cs="Courier New" w:hint="eastAsia"/>
        </w:rPr>
        <w:t>學年</w:t>
      </w:r>
      <w:r w:rsidRPr="004E25EF">
        <w:rPr>
          <w:rFonts w:ascii="標楷體" w:eastAsia="標楷體" w:hAnsi="標楷體" w:cs="Courier New"/>
        </w:rPr>
        <w:t>度</w:t>
      </w:r>
      <w:r w:rsidRPr="004E25EF">
        <w:rPr>
          <w:rFonts w:ascii="標楷體" w:eastAsia="標楷體" w:hAnsi="標楷體" w:cs="Courier New" w:hint="eastAsia"/>
        </w:rPr>
        <w:t>第</w:t>
      </w:r>
      <w:r w:rsidRPr="004E25EF">
        <w:rPr>
          <w:rFonts w:ascii="標楷體" w:eastAsia="標楷體" w:hAnsi="標楷體" w:cs="Courier New"/>
        </w:rPr>
        <w:t>四次行</w:t>
      </w:r>
      <w:r w:rsidRPr="004E25EF">
        <w:rPr>
          <w:rFonts w:ascii="標楷體" w:eastAsia="標楷體" w:hAnsi="標楷體" w:cs="Courier New" w:hint="eastAsia"/>
        </w:rPr>
        <w:t>政</w:t>
      </w:r>
      <w:r w:rsidRPr="004E25EF">
        <w:rPr>
          <w:rFonts w:ascii="標楷體" w:eastAsia="標楷體" w:hAnsi="標楷體" w:cs="Courier New"/>
        </w:rPr>
        <w:t>會議</w:t>
      </w:r>
      <w:r w:rsidRPr="004E25EF">
        <w:rPr>
          <w:rFonts w:ascii="標楷體" w:eastAsia="標楷體" w:hAnsi="標楷體" w:cs="Courier New" w:hint="eastAsia"/>
        </w:rPr>
        <w:t>通過、</w:t>
      </w:r>
      <w:r w:rsidRPr="004E25EF">
        <w:rPr>
          <w:rFonts w:ascii="標楷體" w:eastAsia="標楷體" w:hAnsi="標楷體" w:hint="eastAsia"/>
        </w:rPr>
        <w:t>書院</w:t>
      </w:r>
      <w:r w:rsidRPr="004E25EF">
        <w:rPr>
          <w:rFonts w:ascii="標楷體" w:eastAsia="標楷體" w:hAnsi="標楷體"/>
        </w:rPr>
        <w:t>教育委員會設置辦法</w:t>
      </w:r>
      <w:r w:rsidRPr="004E25EF">
        <w:rPr>
          <w:rFonts w:ascii="標楷體" w:eastAsia="標楷體" w:hAnsi="標楷體" w:cs="Courier New" w:hint="eastAsia"/>
        </w:rPr>
        <w:t>已經1</w:t>
      </w:r>
      <w:r w:rsidRPr="004E25EF">
        <w:rPr>
          <w:rFonts w:ascii="標楷體" w:eastAsia="標楷體" w:hAnsi="標楷體" w:cs="Courier New"/>
        </w:rPr>
        <w:t>10</w:t>
      </w:r>
      <w:r w:rsidRPr="004E25EF">
        <w:rPr>
          <w:rFonts w:ascii="標楷體" w:eastAsia="標楷體" w:hAnsi="標楷體" w:cs="Courier New" w:hint="eastAsia"/>
        </w:rPr>
        <w:t>學年</w:t>
      </w:r>
      <w:r w:rsidRPr="004E25EF">
        <w:rPr>
          <w:rFonts w:ascii="標楷體" w:eastAsia="標楷體" w:hAnsi="標楷體" w:cs="Courier New"/>
        </w:rPr>
        <w:t>度</w:t>
      </w:r>
      <w:r w:rsidRPr="004E25EF">
        <w:rPr>
          <w:rFonts w:ascii="標楷體" w:eastAsia="標楷體" w:hAnsi="標楷體" w:cs="Courier New" w:hint="eastAsia"/>
        </w:rPr>
        <w:t>第</w:t>
      </w:r>
      <w:r w:rsidRPr="004E25EF">
        <w:rPr>
          <w:rFonts w:ascii="標楷體" w:eastAsia="標楷體" w:hAnsi="標楷體" w:cs="Courier New"/>
        </w:rPr>
        <w:t>四</w:t>
      </w:r>
      <w:r w:rsidRPr="004E25EF">
        <w:rPr>
          <w:rFonts w:ascii="標楷體" w:eastAsia="標楷體" w:hAnsi="標楷體" w:cs="Courier New" w:hint="eastAsia"/>
        </w:rPr>
        <w:t>六</w:t>
      </w:r>
      <w:r w:rsidRPr="004E25EF">
        <w:rPr>
          <w:rFonts w:ascii="標楷體" w:eastAsia="標楷體" w:hAnsi="標楷體" w:cs="Courier New"/>
        </w:rPr>
        <w:t>次行</w:t>
      </w:r>
      <w:r w:rsidRPr="004E25EF">
        <w:rPr>
          <w:rFonts w:ascii="標楷體" w:eastAsia="標楷體" w:hAnsi="標楷體" w:cs="Courier New" w:hint="eastAsia"/>
        </w:rPr>
        <w:t>政</w:t>
      </w:r>
      <w:r w:rsidRPr="004E25EF">
        <w:rPr>
          <w:rFonts w:ascii="標楷體" w:eastAsia="標楷體" w:hAnsi="標楷體" w:cs="Courier New"/>
        </w:rPr>
        <w:t>會議</w:t>
      </w:r>
      <w:r w:rsidRPr="004E25EF">
        <w:rPr>
          <w:rFonts w:ascii="標楷體" w:eastAsia="標楷體" w:hAnsi="標楷體" w:cs="Courier New" w:hint="eastAsia"/>
        </w:rPr>
        <w:t>通過</w:t>
      </w:r>
      <w:r w:rsidRPr="004E25EF">
        <w:rPr>
          <w:rFonts w:ascii="標楷體" w:eastAsia="標楷體" w:hAnsi="標楷體" w:cs="Courier New"/>
        </w:rPr>
        <w:t>，</w:t>
      </w:r>
      <w:r w:rsidRPr="004E25EF">
        <w:rPr>
          <w:rFonts w:ascii="標楷體" w:eastAsia="標楷體" w:hAnsi="標楷體" w:cs="Courier New" w:hint="eastAsia"/>
        </w:rPr>
        <w:t>其</w:t>
      </w:r>
      <w:r w:rsidRPr="004E25EF">
        <w:rPr>
          <w:rFonts w:ascii="標楷體" w:eastAsia="標楷體" w:hAnsi="標楷體" w:cs="Courier New"/>
        </w:rPr>
        <w:t>他修法</w:t>
      </w:r>
      <w:r w:rsidRPr="004E25EF">
        <w:rPr>
          <w:rFonts w:ascii="標楷體" w:eastAsia="標楷體" w:hAnsi="標楷體" w:cs="Courier New" w:hint="eastAsia"/>
        </w:rPr>
        <w:t>自</w:t>
      </w:r>
      <w:r w:rsidRPr="004E25EF">
        <w:rPr>
          <w:rFonts w:ascii="標楷體" w:eastAsia="標楷體" w:hAnsi="標楷體" w:cs="Courier New"/>
        </w:rPr>
        <w:t>下次行政會議時</w:t>
      </w:r>
      <w:r w:rsidRPr="004E25EF">
        <w:rPr>
          <w:rFonts w:ascii="標楷體" w:eastAsia="標楷體" w:hAnsi="標楷體" w:cs="Courier New" w:hint="eastAsia"/>
        </w:rPr>
        <w:t>列</w:t>
      </w:r>
      <w:r w:rsidRPr="004E25EF">
        <w:rPr>
          <w:rFonts w:ascii="標楷體" w:eastAsia="標楷體" w:hAnsi="標楷體" w:cs="Courier New"/>
        </w:rPr>
        <w:t>入</w:t>
      </w:r>
      <w:r w:rsidRPr="004E25EF">
        <w:rPr>
          <w:rFonts w:ascii="標楷體" w:eastAsia="標楷體" w:hAnsi="標楷體" w:cs="Courier New" w:hint="eastAsia"/>
        </w:rPr>
        <w:t>「11</w:t>
      </w:r>
      <w:r w:rsidRPr="004E25EF">
        <w:rPr>
          <w:rFonts w:ascii="標楷體" w:eastAsia="標楷體" w:hAnsi="標楷體" w:cs="Courier New"/>
        </w:rPr>
        <w:t>1</w:t>
      </w:r>
      <w:r w:rsidRPr="004E25EF">
        <w:rPr>
          <w:rFonts w:ascii="標楷體" w:eastAsia="標楷體" w:hAnsi="標楷體" w:cs="Courier New" w:hint="eastAsia"/>
        </w:rPr>
        <w:t>年法制作業列管法規執行情形」列</w:t>
      </w:r>
      <w:r w:rsidRPr="004E25EF">
        <w:rPr>
          <w:rFonts w:ascii="標楷體" w:eastAsia="標楷體" w:hAnsi="標楷體" w:cs="Courier New"/>
        </w:rPr>
        <w:t>管</w:t>
      </w:r>
      <w:r w:rsidRPr="004E25EF">
        <w:rPr>
          <w:rFonts w:ascii="標楷體" w:eastAsia="標楷體" w:hAnsi="標楷體" w:cs="Courier New" w:hint="eastAsia"/>
        </w:rPr>
        <w:t>，</w:t>
      </w:r>
      <w:r w:rsidRPr="004E25EF">
        <w:rPr>
          <w:rFonts w:ascii="標楷體" w:eastAsia="標楷體" w:hAnsi="標楷體" w:cs="Courier New"/>
        </w:rPr>
        <w:t>原</w:t>
      </w:r>
      <w:r w:rsidRPr="004E25EF">
        <w:rPr>
          <w:rFonts w:ascii="標楷體" w:eastAsia="標楷體" w:hAnsi="標楷體" w:cs="Courier New" w:hint="eastAsia"/>
        </w:rPr>
        <w:t>110年</w:t>
      </w:r>
      <w:r w:rsidRPr="004E25EF">
        <w:rPr>
          <w:rFonts w:ascii="標楷體" w:eastAsia="標楷體" w:hAnsi="標楷體" w:cs="Courier New"/>
        </w:rPr>
        <w:t>之</w:t>
      </w:r>
      <w:proofErr w:type="gramStart"/>
      <w:r w:rsidRPr="004E25EF">
        <w:rPr>
          <w:rFonts w:ascii="標楷體" w:eastAsia="標楷體" w:hAnsi="標楷體" w:cs="Courier New"/>
        </w:rPr>
        <w:t>法</w:t>
      </w:r>
      <w:r w:rsidRPr="004E25EF">
        <w:rPr>
          <w:rFonts w:ascii="標楷體" w:eastAsia="標楷體" w:hAnsi="標楷體" w:cs="Courier New" w:hint="eastAsia"/>
        </w:rPr>
        <w:t>規</w:t>
      </w:r>
      <w:r w:rsidRPr="004E25EF">
        <w:rPr>
          <w:rFonts w:ascii="標楷體" w:eastAsia="標楷體" w:hAnsi="標楷體" w:cs="Courier New"/>
        </w:rPr>
        <w:t>均已</w:t>
      </w:r>
      <w:r w:rsidRPr="004E25EF">
        <w:rPr>
          <w:rFonts w:ascii="標楷體" w:eastAsia="標楷體" w:hAnsi="標楷體" w:cs="Courier New" w:hint="eastAsia"/>
        </w:rPr>
        <w:t>執</w:t>
      </w:r>
      <w:r w:rsidRPr="004E25EF">
        <w:rPr>
          <w:rFonts w:ascii="標楷體" w:eastAsia="標楷體" w:hAnsi="標楷體" w:cs="Courier New"/>
        </w:rPr>
        <w:t>行</w:t>
      </w:r>
      <w:proofErr w:type="gramEnd"/>
      <w:r w:rsidRPr="004E25EF">
        <w:rPr>
          <w:rFonts w:ascii="標楷體" w:eastAsia="標楷體" w:hAnsi="標楷體" w:cs="Courier New"/>
        </w:rPr>
        <w:t>完</w:t>
      </w:r>
      <w:r w:rsidRPr="004E25EF">
        <w:rPr>
          <w:rFonts w:ascii="標楷體" w:eastAsia="標楷體" w:hAnsi="標楷體" w:cs="Courier New" w:hint="eastAsia"/>
        </w:rPr>
        <w:t>畢</w:t>
      </w:r>
      <w:r>
        <w:rPr>
          <w:rFonts w:ascii="標楷體" w:eastAsia="標楷體" w:hAnsi="標楷體" w:cs="Courier New" w:hint="eastAsia"/>
        </w:rPr>
        <w:t>並</w:t>
      </w:r>
      <w:r w:rsidRPr="004E25EF">
        <w:rPr>
          <w:rFonts w:ascii="標楷體" w:eastAsia="標楷體" w:hAnsi="標楷體" w:cs="Courier New"/>
        </w:rPr>
        <w:t>解除列管</w:t>
      </w:r>
      <w:r w:rsidRPr="004E25EF">
        <w:rPr>
          <w:rFonts w:ascii="標楷體" w:eastAsia="標楷體" w:hAnsi="標楷體" w:cs="Courier New" w:hint="eastAsia"/>
        </w:rPr>
        <w:t>。</w:t>
      </w:r>
    </w:p>
    <w:p w:rsidR="0063749D" w:rsidRPr="0063749D" w:rsidRDefault="0063749D" w:rsidP="0063749D">
      <w:pPr>
        <w:pStyle w:val="Default"/>
        <w:ind w:firstLineChars="50" w:firstLine="120"/>
        <w:jc w:val="both"/>
        <w:rPr>
          <w:rFonts w:hAnsi="標楷體" w:cs="Courier New"/>
          <w:color w:val="auto"/>
          <w:kern w:val="2"/>
          <w:szCs w:val="22"/>
        </w:rPr>
      </w:pPr>
      <w:r w:rsidRPr="0063749D">
        <w:rPr>
          <w:rFonts w:hAnsi="標楷體" w:cs="Courier New" w:hint="eastAsia"/>
          <w:color w:val="auto"/>
          <w:kern w:val="2"/>
          <w:szCs w:val="22"/>
        </w:rPr>
        <w:t xml:space="preserve">(二) </w:t>
      </w:r>
      <w:r w:rsidRPr="0063749D">
        <w:rPr>
          <w:rFonts w:hAnsi="標楷體" w:cs="Courier New"/>
          <w:color w:val="auto"/>
          <w:kern w:val="2"/>
          <w:szCs w:val="22"/>
        </w:rPr>
        <w:t>10</w:t>
      </w:r>
      <w:r w:rsidRPr="0063749D">
        <w:rPr>
          <w:rFonts w:hAnsi="標楷體" w:cs="Courier New" w:hint="eastAsia"/>
          <w:color w:val="auto"/>
          <w:kern w:val="2"/>
          <w:szCs w:val="22"/>
        </w:rPr>
        <w:t>學年度第7次行政會議決議：</w:t>
      </w:r>
    </w:p>
    <w:p w:rsidR="0063749D" w:rsidRPr="0063749D" w:rsidRDefault="0063749D" w:rsidP="0063749D">
      <w:pPr>
        <w:pStyle w:val="Default"/>
        <w:ind w:firstLineChars="250" w:firstLine="600"/>
        <w:jc w:val="both"/>
        <w:rPr>
          <w:rFonts w:hAnsi="標楷體" w:cs="Courier New"/>
          <w:color w:val="auto"/>
          <w:kern w:val="2"/>
          <w:szCs w:val="22"/>
        </w:rPr>
      </w:pPr>
      <w:r w:rsidRPr="0063749D">
        <w:rPr>
          <w:rFonts w:hAnsi="標楷體" w:cs="Courier New" w:hint="eastAsia"/>
          <w:color w:val="auto"/>
          <w:kern w:val="2"/>
          <w:szCs w:val="22"/>
        </w:rPr>
        <w:t>一</w:t>
      </w:r>
      <w:r w:rsidRPr="0063749D">
        <w:rPr>
          <w:rFonts w:hAnsi="標楷體" w:cs="Courier New"/>
          <w:color w:val="auto"/>
          <w:kern w:val="2"/>
          <w:szCs w:val="22"/>
        </w:rPr>
        <w:t>、</w:t>
      </w:r>
      <w:r w:rsidRPr="0063749D">
        <w:rPr>
          <w:rFonts w:hAnsi="標楷體" w:cs="Courier New" w:hint="eastAsia"/>
          <w:color w:val="auto"/>
          <w:kern w:val="2"/>
          <w:szCs w:val="22"/>
        </w:rPr>
        <w:t>原則</w:t>
      </w:r>
      <w:r w:rsidRPr="0063749D">
        <w:rPr>
          <w:rFonts w:hAnsi="標楷體" w:cs="Courier New"/>
          <w:color w:val="auto"/>
          <w:kern w:val="2"/>
          <w:szCs w:val="22"/>
        </w:rPr>
        <w:t>通過</w:t>
      </w:r>
      <w:r w:rsidRPr="0063749D">
        <w:rPr>
          <w:rFonts w:hAnsi="標楷體" w:cs="Courier New" w:hint="eastAsia"/>
          <w:color w:val="auto"/>
          <w:kern w:val="2"/>
          <w:szCs w:val="22"/>
        </w:rPr>
        <w:t>。</w:t>
      </w:r>
    </w:p>
    <w:p w:rsidR="0063749D" w:rsidRPr="0063749D" w:rsidRDefault="0063749D" w:rsidP="0063749D">
      <w:pPr>
        <w:pStyle w:val="Default"/>
        <w:ind w:leftChars="250" w:left="960" w:hangingChars="150" w:hanging="360"/>
        <w:jc w:val="both"/>
        <w:rPr>
          <w:rFonts w:hAnsi="標楷體" w:cs="Courier New"/>
          <w:color w:val="auto"/>
          <w:kern w:val="2"/>
          <w:szCs w:val="22"/>
        </w:rPr>
      </w:pPr>
      <w:r w:rsidRPr="0063749D">
        <w:rPr>
          <w:rFonts w:hAnsi="標楷體" w:cs="Courier New" w:hint="eastAsia"/>
          <w:color w:val="auto"/>
          <w:kern w:val="2"/>
          <w:szCs w:val="22"/>
        </w:rPr>
        <w:t>二</w:t>
      </w:r>
      <w:r w:rsidRPr="0063749D">
        <w:rPr>
          <w:rFonts w:hAnsi="標楷體" w:cs="Courier New"/>
          <w:color w:val="auto"/>
          <w:kern w:val="2"/>
          <w:szCs w:val="22"/>
        </w:rPr>
        <w:t>、</w:t>
      </w:r>
      <w:r w:rsidRPr="0063749D">
        <w:rPr>
          <w:rFonts w:hAnsi="標楷體" w:cs="Courier New" w:hint="eastAsia"/>
          <w:color w:val="auto"/>
          <w:kern w:val="2"/>
          <w:szCs w:val="22"/>
        </w:rPr>
        <w:t>本校圍棋代表隊學生獎學金辦法等</w:t>
      </w:r>
      <w:r w:rsidRPr="0063749D">
        <w:rPr>
          <w:rFonts w:hAnsi="標楷體" w:cs="Courier New"/>
          <w:color w:val="auto"/>
          <w:kern w:val="2"/>
          <w:szCs w:val="22"/>
        </w:rPr>
        <w:t>各項</w:t>
      </w:r>
      <w:r w:rsidRPr="0063749D">
        <w:rPr>
          <w:rFonts w:hAnsi="標楷體" w:cs="Courier New" w:hint="eastAsia"/>
          <w:color w:val="auto"/>
          <w:kern w:val="2"/>
          <w:szCs w:val="22"/>
        </w:rPr>
        <w:t>獎</w:t>
      </w:r>
      <w:r w:rsidRPr="0063749D">
        <w:rPr>
          <w:rFonts w:hAnsi="標楷體" w:cs="Courier New"/>
          <w:color w:val="auto"/>
          <w:kern w:val="2"/>
          <w:szCs w:val="22"/>
        </w:rPr>
        <w:t>學金辦法</w:t>
      </w:r>
      <w:r w:rsidRPr="0063749D">
        <w:rPr>
          <w:rFonts w:hAnsi="標楷體" w:cs="Courier New" w:hint="eastAsia"/>
          <w:color w:val="auto"/>
          <w:kern w:val="2"/>
          <w:szCs w:val="22"/>
        </w:rPr>
        <w:t>所</w:t>
      </w:r>
      <w:r w:rsidRPr="0063749D">
        <w:rPr>
          <w:rFonts w:hAnsi="標楷體" w:cs="Courier New"/>
          <w:color w:val="auto"/>
          <w:kern w:val="2"/>
          <w:szCs w:val="22"/>
        </w:rPr>
        <w:t>訂之審查機制</w:t>
      </w:r>
      <w:r w:rsidRPr="0063749D">
        <w:rPr>
          <w:rFonts w:hAnsi="標楷體" w:cs="Courier New" w:hint="eastAsia"/>
          <w:color w:val="auto"/>
          <w:kern w:val="2"/>
          <w:szCs w:val="22"/>
        </w:rPr>
        <w:t>是</w:t>
      </w:r>
      <w:r w:rsidRPr="0063749D">
        <w:rPr>
          <w:rFonts w:hAnsi="標楷體" w:cs="Courier New"/>
          <w:color w:val="auto"/>
          <w:kern w:val="2"/>
          <w:szCs w:val="22"/>
        </w:rPr>
        <w:t>否隨組織規程改</w:t>
      </w:r>
      <w:r w:rsidRPr="0063749D">
        <w:rPr>
          <w:rFonts w:hAnsi="標楷體" w:cs="Courier New" w:hint="eastAsia"/>
          <w:color w:val="auto"/>
          <w:kern w:val="2"/>
          <w:szCs w:val="22"/>
        </w:rPr>
        <w:t>由承</w:t>
      </w:r>
      <w:r w:rsidRPr="0063749D">
        <w:rPr>
          <w:rFonts w:hAnsi="標楷體" w:cs="Courier New"/>
          <w:color w:val="auto"/>
          <w:kern w:val="2"/>
          <w:szCs w:val="22"/>
        </w:rPr>
        <w:t>辦單位辦理</w:t>
      </w:r>
      <w:r w:rsidRPr="0063749D">
        <w:rPr>
          <w:rFonts w:hAnsi="標楷體" w:cs="Courier New" w:hint="eastAsia"/>
          <w:color w:val="auto"/>
          <w:kern w:val="2"/>
          <w:szCs w:val="22"/>
        </w:rPr>
        <w:t>或</w:t>
      </w:r>
      <w:r w:rsidRPr="0063749D">
        <w:rPr>
          <w:rFonts w:hAnsi="標楷體" w:cs="Courier New"/>
          <w:color w:val="auto"/>
          <w:kern w:val="2"/>
          <w:szCs w:val="22"/>
        </w:rPr>
        <w:t>由</w:t>
      </w:r>
      <w:r w:rsidRPr="0063749D">
        <w:rPr>
          <w:rFonts w:hAnsi="標楷體" w:cs="Courier New" w:hint="eastAsia"/>
          <w:color w:val="auto"/>
          <w:kern w:val="2"/>
          <w:szCs w:val="22"/>
        </w:rPr>
        <w:t>學</w:t>
      </w:r>
      <w:proofErr w:type="gramStart"/>
      <w:r w:rsidRPr="0063749D">
        <w:rPr>
          <w:rFonts w:hAnsi="標楷體" w:cs="Courier New"/>
          <w:color w:val="auto"/>
          <w:kern w:val="2"/>
          <w:szCs w:val="22"/>
        </w:rPr>
        <w:t>務</w:t>
      </w:r>
      <w:proofErr w:type="gramEnd"/>
      <w:r w:rsidRPr="0063749D">
        <w:rPr>
          <w:rFonts w:hAnsi="標楷體" w:cs="Courier New"/>
          <w:color w:val="auto"/>
          <w:kern w:val="2"/>
          <w:szCs w:val="22"/>
        </w:rPr>
        <w:t>處統籌</w:t>
      </w:r>
      <w:r w:rsidRPr="0063749D">
        <w:rPr>
          <w:rFonts w:hAnsi="標楷體" w:cs="Courier New" w:hint="eastAsia"/>
          <w:color w:val="auto"/>
          <w:kern w:val="2"/>
          <w:szCs w:val="22"/>
        </w:rPr>
        <w:t>，</w:t>
      </w:r>
      <w:r w:rsidRPr="0063749D">
        <w:rPr>
          <w:rFonts w:hAnsi="標楷體" w:cs="Courier New"/>
          <w:color w:val="auto"/>
          <w:kern w:val="2"/>
          <w:szCs w:val="22"/>
        </w:rPr>
        <w:t>請學</w:t>
      </w:r>
      <w:proofErr w:type="gramStart"/>
      <w:r w:rsidRPr="0063749D">
        <w:rPr>
          <w:rFonts w:hAnsi="標楷體" w:cs="Courier New"/>
          <w:color w:val="auto"/>
          <w:kern w:val="2"/>
          <w:szCs w:val="22"/>
        </w:rPr>
        <w:t>務</w:t>
      </w:r>
      <w:proofErr w:type="gramEnd"/>
      <w:r w:rsidRPr="0063749D">
        <w:rPr>
          <w:rFonts w:hAnsi="標楷體" w:cs="Courier New"/>
          <w:color w:val="auto"/>
          <w:kern w:val="2"/>
          <w:szCs w:val="22"/>
        </w:rPr>
        <w:t>處與相關單位</w:t>
      </w:r>
      <w:r w:rsidRPr="0063749D">
        <w:rPr>
          <w:rFonts w:hAnsi="標楷體" w:cs="Courier New" w:hint="eastAsia"/>
          <w:color w:val="auto"/>
          <w:kern w:val="2"/>
          <w:szCs w:val="22"/>
        </w:rPr>
        <w:t>商</w:t>
      </w:r>
      <w:r w:rsidRPr="0063749D">
        <w:rPr>
          <w:rFonts w:hAnsi="標楷體" w:cs="Courier New"/>
          <w:color w:val="auto"/>
          <w:kern w:val="2"/>
          <w:szCs w:val="22"/>
        </w:rPr>
        <w:t>議後</w:t>
      </w:r>
      <w:r w:rsidRPr="0063749D">
        <w:rPr>
          <w:rFonts w:hAnsi="標楷體" w:cs="Courier New" w:hint="eastAsia"/>
          <w:color w:val="auto"/>
          <w:kern w:val="2"/>
          <w:szCs w:val="22"/>
        </w:rPr>
        <w:t>，明訂在</w:t>
      </w:r>
      <w:r w:rsidRPr="0063749D">
        <w:rPr>
          <w:rFonts w:hAnsi="標楷體" w:cs="Courier New"/>
          <w:color w:val="auto"/>
          <w:kern w:val="2"/>
          <w:szCs w:val="22"/>
        </w:rPr>
        <w:t>相關辦法</w:t>
      </w:r>
      <w:r w:rsidRPr="0063749D">
        <w:rPr>
          <w:rFonts w:hAnsi="標楷體" w:cs="Courier New" w:hint="eastAsia"/>
          <w:color w:val="auto"/>
          <w:kern w:val="2"/>
          <w:szCs w:val="22"/>
        </w:rPr>
        <w:t>中</w:t>
      </w:r>
      <w:r w:rsidRPr="0063749D">
        <w:rPr>
          <w:rFonts w:hAnsi="標楷體" w:cs="Courier New"/>
          <w:color w:val="auto"/>
          <w:kern w:val="2"/>
          <w:szCs w:val="22"/>
        </w:rPr>
        <w:t>。</w:t>
      </w:r>
    </w:p>
    <w:p w:rsidR="0063749D" w:rsidRPr="0063749D" w:rsidRDefault="0063749D" w:rsidP="0063749D">
      <w:pPr>
        <w:autoSpaceDE w:val="0"/>
        <w:autoSpaceDN w:val="0"/>
        <w:adjustRightInd w:val="0"/>
        <w:ind w:left="640" w:hangingChars="200" w:hanging="640"/>
        <w:rPr>
          <w:rFonts w:ascii="標楷體" w:eastAsia="標楷體" w:hAnsi="標楷體" w:hint="eastAsia"/>
          <w:sz w:val="32"/>
          <w:szCs w:val="32"/>
        </w:rPr>
      </w:pPr>
    </w:p>
    <w:p w:rsidR="0063749D" w:rsidRPr="00457323" w:rsidRDefault="0063749D" w:rsidP="0063749D">
      <w:pPr>
        <w:spacing w:before="100" w:beforeAutospacing="1"/>
        <w:rPr>
          <w:rFonts w:ascii="標楷體" w:eastAsia="標楷體" w:hAnsi="標楷體"/>
          <w:sz w:val="32"/>
          <w:szCs w:val="32"/>
        </w:rPr>
      </w:pPr>
      <w:r>
        <w:rPr>
          <w:rFonts w:ascii="標楷體" w:eastAsia="標楷體" w:hAnsi="標楷體" w:hint="eastAsia"/>
          <w:sz w:val="32"/>
          <w:szCs w:val="32"/>
        </w:rPr>
        <w:t>二</w:t>
      </w:r>
      <w:r>
        <w:rPr>
          <w:rFonts w:ascii="標楷體" w:eastAsia="標楷體" w:hAnsi="標楷體"/>
          <w:sz w:val="32"/>
          <w:szCs w:val="32"/>
        </w:rPr>
        <w:t>、</w:t>
      </w:r>
      <w:r w:rsidRPr="00457323">
        <w:rPr>
          <w:rFonts w:ascii="標楷體" w:eastAsia="標楷體" w:hAnsi="標楷體" w:hint="eastAsia"/>
          <w:sz w:val="32"/>
          <w:szCs w:val="32"/>
        </w:rPr>
        <w:t>擬制訂法規</w:t>
      </w:r>
    </w:p>
    <w:p w:rsidR="0063749D" w:rsidRPr="00457323" w:rsidRDefault="0063749D" w:rsidP="0063749D">
      <w:pPr>
        <w:spacing w:beforeLines="50" w:before="180"/>
        <w:ind w:leftChars="200" w:left="480"/>
        <w:rPr>
          <w:rFonts w:ascii="標楷體" w:eastAsia="標楷體" w:hAnsi="標楷體"/>
          <w:szCs w:val="24"/>
        </w:rPr>
      </w:pPr>
      <w:r w:rsidRPr="00457323">
        <w:rPr>
          <w:rFonts w:ascii="標楷體" w:eastAsia="標楷體" w:hAnsi="標楷體" w:hint="eastAsia"/>
          <w:szCs w:val="24"/>
        </w:rPr>
        <w:t>（一）</w:t>
      </w:r>
      <w:r w:rsidRPr="00457323">
        <w:rPr>
          <w:rFonts w:ascii="標楷體" w:eastAsia="標楷體" w:hAnsi="標楷體"/>
          <w:szCs w:val="24"/>
        </w:rPr>
        <w:t>教務處</w:t>
      </w:r>
    </w:p>
    <w:tbl>
      <w:tblPr>
        <w:tblStyle w:val="a6"/>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02"/>
        <w:gridCol w:w="1410"/>
        <w:gridCol w:w="5496"/>
      </w:tblGrid>
      <w:tr w:rsidR="0063749D" w:rsidRPr="00457323" w:rsidTr="004123C6">
        <w:trPr>
          <w:jc w:val="center"/>
        </w:trPr>
        <w:tc>
          <w:tcPr>
            <w:tcW w:w="1406" w:type="pct"/>
            <w:vAlign w:val="center"/>
          </w:tcPr>
          <w:p w:rsidR="0063749D" w:rsidRPr="00457323" w:rsidRDefault="0063749D" w:rsidP="004123C6">
            <w:pPr>
              <w:spacing w:line="0" w:lineRule="atLeast"/>
              <w:rPr>
                <w:rFonts w:ascii="標楷體" w:eastAsia="標楷體" w:hAnsi="標楷體"/>
              </w:rPr>
            </w:pPr>
            <w:r w:rsidRPr="00457323">
              <w:rPr>
                <w:rFonts w:ascii="標楷體" w:eastAsia="標楷體" w:hAnsi="標楷體" w:hint="eastAsia"/>
              </w:rPr>
              <w:t>擬制訂法規之草案名稱</w:t>
            </w:r>
          </w:p>
        </w:tc>
        <w:tc>
          <w:tcPr>
            <w:tcW w:w="734" w:type="pct"/>
            <w:vAlign w:val="center"/>
          </w:tcPr>
          <w:p w:rsidR="0063749D" w:rsidRPr="00457323" w:rsidRDefault="0063749D" w:rsidP="004123C6">
            <w:pPr>
              <w:spacing w:line="0" w:lineRule="atLeast"/>
              <w:rPr>
                <w:rFonts w:ascii="標楷體" w:eastAsia="標楷體" w:hAnsi="標楷體"/>
              </w:rPr>
            </w:pPr>
            <w:r w:rsidRPr="00457323">
              <w:rPr>
                <w:rFonts w:ascii="標楷體" w:eastAsia="標楷體" w:hAnsi="標楷體" w:hint="eastAsia"/>
              </w:rPr>
              <w:t>草案預定</w:t>
            </w:r>
          </w:p>
          <w:p w:rsidR="0063749D" w:rsidRPr="00457323" w:rsidRDefault="0063749D" w:rsidP="004123C6">
            <w:pPr>
              <w:spacing w:line="0" w:lineRule="atLeast"/>
              <w:rPr>
                <w:rFonts w:ascii="標楷體" w:eastAsia="標楷體" w:hAnsi="標楷體"/>
              </w:rPr>
            </w:pPr>
            <w:r w:rsidRPr="00457323">
              <w:rPr>
                <w:rFonts w:ascii="標楷體" w:eastAsia="標楷體" w:hAnsi="標楷體" w:hint="eastAsia"/>
              </w:rPr>
              <w:t>提出月份</w:t>
            </w:r>
          </w:p>
        </w:tc>
        <w:tc>
          <w:tcPr>
            <w:tcW w:w="2860" w:type="pct"/>
            <w:vAlign w:val="center"/>
          </w:tcPr>
          <w:p w:rsidR="0063749D" w:rsidRPr="00457323" w:rsidRDefault="0063749D" w:rsidP="004123C6">
            <w:pPr>
              <w:spacing w:line="0" w:lineRule="atLeast"/>
              <w:rPr>
                <w:rFonts w:ascii="標楷體" w:eastAsia="標楷體" w:hAnsi="標楷體"/>
              </w:rPr>
            </w:pPr>
            <w:r w:rsidRPr="00457323">
              <w:rPr>
                <w:rFonts w:ascii="標楷體" w:eastAsia="標楷體" w:hAnsi="標楷體" w:hint="eastAsia"/>
              </w:rPr>
              <w:t>要旨</w:t>
            </w:r>
          </w:p>
        </w:tc>
      </w:tr>
      <w:tr w:rsidR="0063749D" w:rsidRPr="00457323" w:rsidTr="004123C6">
        <w:trPr>
          <w:jc w:val="center"/>
        </w:trPr>
        <w:tc>
          <w:tcPr>
            <w:tcW w:w="1406" w:type="pct"/>
            <w:vAlign w:val="center"/>
          </w:tcPr>
          <w:p w:rsidR="0063749D" w:rsidRPr="00457323" w:rsidRDefault="0063749D" w:rsidP="004123C6">
            <w:pPr>
              <w:jc w:val="both"/>
              <w:rPr>
                <w:rFonts w:ascii="標楷體" w:eastAsia="標楷體" w:hAnsi="標楷體"/>
              </w:rPr>
            </w:pPr>
            <w:r w:rsidRPr="00457323">
              <w:rPr>
                <w:rFonts w:ascii="標楷體" w:eastAsia="標楷體" w:hAnsi="標楷體"/>
              </w:rPr>
              <w:t>運動傑出學生彈性修讀課程實施辦法</w:t>
            </w:r>
          </w:p>
        </w:tc>
        <w:tc>
          <w:tcPr>
            <w:tcW w:w="734" w:type="pct"/>
            <w:vAlign w:val="center"/>
          </w:tcPr>
          <w:p w:rsidR="0063749D" w:rsidRPr="00457323" w:rsidRDefault="0063749D" w:rsidP="004123C6">
            <w:pPr>
              <w:jc w:val="both"/>
              <w:rPr>
                <w:rFonts w:ascii="標楷體" w:eastAsia="標楷體" w:hAnsi="標楷體"/>
              </w:rPr>
            </w:pPr>
            <w:r w:rsidRPr="00457323">
              <w:rPr>
                <w:rFonts w:ascii="標楷體" w:eastAsia="標楷體" w:hAnsi="標楷體"/>
              </w:rPr>
              <w:t>111年4月</w:t>
            </w:r>
          </w:p>
        </w:tc>
        <w:tc>
          <w:tcPr>
            <w:tcW w:w="2860" w:type="pct"/>
            <w:vAlign w:val="center"/>
          </w:tcPr>
          <w:p w:rsidR="0063749D" w:rsidRPr="00457323" w:rsidRDefault="0063749D" w:rsidP="004123C6">
            <w:pPr>
              <w:jc w:val="both"/>
              <w:rPr>
                <w:rFonts w:ascii="標楷體" w:eastAsia="標楷體" w:hAnsi="標楷體"/>
              </w:rPr>
            </w:pPr>
            <w:r w:rsidRPr="00457323">
              <w:rPr>
                <w:rFonts w:ascii="標楷體" w:eastAsia="標楷體" w:hAnsi="標楷體"/>
              </w:rPr>
              <w:t>本校有國家運動訓練中心培訓選手，依據教育部109年11月23日「大專學生獲選國家代表隊調訓國家運動訓練中心長期培訓期間課業輔導」專案會議決議，建議各校</w:t>
            </w:r>
            <w:proofErr w:type="gramStart"/>
            <w:r w:rsidRPr="00457323">
              <w:rPr>
                <w:rFonts w:ascii="標楷體" w:eastAsia="標楷體" w:hAnsi="標楷體"/>
              </w:rPr>
              <w:t>研</w:t>
            </w:r>
            <w:proofErr w:type="gramEnd"/>
            <w:r w:rsidRPr="00457323">
              <w:rPr>
                <w:rFonts w:ascii="標楷體" w:eastAsia="標楷體" w:hAnsi="標楷體"/>
              </w:rPr>
              <w:t>訂運動傑出學生彈性修讀課程實施要點。</w:t>
            </w:r>
          </w:p>
        </w:tc>
      </w:tr>
    </w:tbl>
    <w:p w:rsidR="0063749D" w:rsidRPr="00457323" w:rsidRDefault="0063749D" w:rsidP="0063749D">
      <w:pPr>
        <w:spacing w:beforeLines="50" w:before="180"/>
        <w:ind w:leftChars="200" w:left="480"/>
        <w:rPr>
          <w:rFonts w:ascii="標楷體" w:eastAsia="標楷體" w:hAnsi="標楷體"/>
          <w:szCs w:val="24"/>
        </w:rPr>
      </w:pPr>
      <w:r w:rsidRPr="00457323">
        <w:rPr>
          <w:rFonts w:ascii="標楷體" w:eastAsia="標楷體" w:hAnsi="標楷體" w:hint="eastAsia"/>
          <w:szCs w:val="24"/>
        </w:rPr>
        <w:t>（二）書院</w:t>
      </w:r>
    </w:p>
    <w:tbl>
      <w:tblPr>
        <w:tblStyle w:val="1"/>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86"/>
        <w:gridCol w:w="1457"/>
        <w:gridCol w:w="5465"/>
      </w:tblGrid>
      <w:tr w:rsidR="0063749D" w:rsidRPr="00457323" w:rsidTr="004123C6">
        <w:trPr>
          <w:jc w:val="center"/>
        </w:trPr>
        <w:tc>
          <w:tcPr>
            <w:tcW w:w="1398" w:type="pct"/>
            <w:vAlign w:val="center"/>
          </w:tcPr>
          <w:p w:rsidR="0063749D" w:rsidRPr="00457323" w:rsidRDefault="0063749D" w:rsidP="004123C6">
            <w:pPr>
              <w:spacing w:line="0" w:lineRule="atLeast"/>
              <w:rPr>
                <w:rFonts w:ascii="標楷體" w:eastAsia="標楷體" w:hAnsi="標楷體"/>
                <w:sz w:val="24"/>
                <w:szCs w:val="24"/>
              </w:rPr>
            </w:pPr>
            <w:r w:rsidRPr="00457323">
              <w:rPr>
                <w:rFonts w:ascii="標楷體" w:eastAsia="標楷體" w:hAnsi="標楷體" w:hint="eastAsia"/>
                <w:sz w:val="24"/>
                <w:szCs w:val="24"/>
              </w:rPr>
              <w:t>原法規名稱</w:t>
            </w:r>
          </w:p>
        </w:tc>
        <w:tc>
          <w:tcPr>
            <w:tcW w:w="758" w:type="pct"/>
            <w:vAlign w:val="center"/>
          </w:tcPr>
          <w:p w:rsidR="0063749D" w:rsidRPr="00457323" w:rsidRDefault="0063749D" w:rsidP="004123C6">
            <w:pPr>
              <w:spacing w:line="0" w:lineRule="atLeast"/>
              <w:rPr>
                <w:rFonts w:ascii="標楷體" w:eastAsia="標楷體" w:hAnsi="標楷體"/>
                <w:sz w:val="24"/>
                <w:szCs w:val="24"/>
              </w:rPr>
            </w:pPr>
            <w:r w:rsidRPr="00457323">
              <w:rPr>
                <w:rFonts w:ascii="標楷體" w:eastAsia="標楷體" w:hAnsi="標楷體" w:hint="eastAsia"/>
                <w:sz w:val="24"/>
                <w:szCs w:val="24"/>
              </w:rPr>
              <w:t>草案預定</w:t>
            </w:r>
          </w:p>
          <w:p w:rsidR="0063749D" w:rsidRPr="00457323" w:rsidRDefault="0063749D" w:rsidP="004123C6">
            <w:pPr>
              <w:spacing w:line="0" w:lineRule="atLeast"/>
              <w:rPr>
                <w:rFonts w:ascii="標楷體" w:eastAsia="標楷體" w:hAnsi="標楷體"/>
                <w:sz w:val="24"/>
                <w:szCs w:val="24"/>
              </w:rPr>
            </w:pPr>
            <w:r w:rsidRPr="00457323">
              <w:rPr>
                <w:rFonts w:ascii="標楷體" w:eastAsia="標楷體" w:hAnsi="標楷體" w:hint="eastAsia"/>
                <w:sz w:val="24"/>
                <w:szCs w:val="24"/>
              </w:rPr>
              <w:t>提出月份</w:t>
            </w:r>
          </w:p>
        </w:tc>
        <w:tc>
          <w:tcPr>
            <w:tcW w:w="2844" w:type="pct"/>
            <w:vAlign w:val="center"/>
          </w:tcPr>
          <w:p w:rsidR="0063749D" w:rsidRPr="00457323" w:rsidRDefault="0063749D" w:rsidP="004123C6">
            <w:pPr>
              <w:spacing w:line="0" w:lineRule="atLeast"/>
              <w:rPr>
                <w:rFonts w:ascii="標楷體" w:eastAsia="標楷體" w:hAnsi="標楷體"/>
                <w:sz w:val="24"/>
                <w:szCs w:val="24"/>
              </w:rPr>
            </w:pPr>
            <w:r w:rsidRPr="00457323">
              <w:rPr>
                <w:rFonts w:ascii="標楷體" w:eastAsia="標楷體" w:hAnsi="標楷體" w:hint="eastAsia"/>
                <w:sz w:val="24"/>
                <w:szCs w:val="24"/>
              </w:rPr>
              <w:t>擬修正之原因及要點</w:t>
            </w:r>
          </w:p>
        </w:tc>
      </w:tr>
      <w:tr w:rsidR="0063749D" w:rsidRPr="00457323" w:rsidTr="004123C6">
        <w:trPr>
          <w:jc w:val="center"/>
        </w:trPr>
        <w:tc>
          <w:tcPr>
            <w:tcW w:w="1398" w:type="pct"/>
            <w:vAlign w:val="center"/>
          </w:tcPr>
          <w:p w:rsidR="0063749D" w:rsidRPr="00457323" w:rsidRDefault="0063749D" w:rsidP="004123C6">
            <w:pPr>
              <w:jc w:val="both"/>
              <w:rPr>
                <w:rFonts w:ascii="標楷體" w:eastAsia="標楷體" w:hAnsi="標楷體"/>
                <w:sz w:val="22"/>
              </w:rPr>
            </w:pPr>
            <w:r w:rsidRPr="00457323">
              <w:rPr>
                <w:rFonts w:ascii="標楷體" w:eastAsia="標楷體" w:hAnsi="標楷體" w:hint="eastAsia"/>
                <w:sz w:val="22"/>
                <w:szCs w:val="22"/>
              </w:rPr>
              <w:t>書院設置暫行通則</w:t>
            </w:r>
          </w:p>
        </w:tc>
        <w:tc>
          <w:tcPr>
            <w:tcW w:w="758" w:type="pct"/>
            <w:vAlign w:val="center"/>
          </w:tcPr>
          <w:p w:rsidR="0063749D" w:rsidRPr="00457323" w:rsidRDefault="0063749D" w:rsidP="004123C6">
            <w:pPr>
              <w:rPr>
                <w:rFonts w:ascii="標楷體" w:eastAsia="標楷體" w:hAnsi="標楷體"/>
                <w:sz w:val="22"/>
              </w:rPr>
            </w:pPr>
            <w:r w:rsidRPr="00457323">
              <w:rPr>
                <w:rFonts w:ascii="標楷體" w:eastAsia="標楷體" w:hAnsi="標楷體"/>
                <w:sz w:val="22"/>
              </w:rPr>
              <w:t>111</w:t>
            </w:r>
            <w:r w:rsidRPr="00457323">
              <w:rPr>
                <w:rFonts w:ascii="標楷體" w:eastAsia="標楷體" w:hAnsi="標楷體" w:hint="eastAsia"/>
                <w:sz w:val="22"/>
              </w:rPr>
              <w:t>年</w:t>
            </w:r>
            <w:r w:rsidRPr="00457323">
              <w:rPr>
                <w:rFonts w:ascii="標楷體" w:eastAsia="標楷體" w:hAnsi="標楷體"/>
                <w:sz w:val="22"/>
              </w:rPr>
              <w:t>12</w:t>
            </w:r>
            <w:r w:rsidRPr="00457323">
              <w:rPr>
                <w:rFonts w:ascii="標楷體" w:eastAsia="標楷體" w:hAnsi="標楷體" w:hint="eastAsia"/>
                <w:sz w:val="22"/>
              </w:rPr>
              <w:t>月</w:t>
            </w:r>
          </w:p>
        </w:tc>
        <w:tc>
          <w:tcPr>
            <w:tcW w:w="2844" w:type="pct"/>
            <w:vAlign w:val="center"/>
          </w:tcPr>
          <w:p w:rsidR="0063749D" w:rsidRPr="00457323" w:rsidRDefault="0063749D" w:rsidP="004123C6">
            <w:pPr>
              <w:jc w:val="both"/>
              <w:rPr>
                <w:rFonts w:ascii="標楷體" w:eastAsia="標楷體" w:hAnsi="標楷體"/>
                <w:sz w:val="22"/>
              </w:rPr>
            </w:pPr>
            <w:r w:rsidRPr="00457323">
              <w:rPr>
                <w:rFonts w:ascii="標楷體" w:eastAsia="標楷體" w:hAnsi="標楷體" w:hint="eastAsia"/>
                <w:sz w:val="22"/>
              </w:rPr>
              <w:t>本校書院建置之原則依據。</w:t>
            </w:r>
          </w:p>
        </w:tc>
      </w:tr>
      <w:tr w:rsidR="0063749D" w:rsidRPr="00457323" w:rsidTr="004123C6">
        <w:trPr>
          <w:jc w:val="center"/>
        </w:trPr>
        <w:tc>
          <w:tcPr>
            <w:tcW w:w="1398" w:type="pct"/>
            <w:vAlign w:val="center"/>
          </w:tcPr>
          <w:p w:rsidR="0063749D" w:rsidRPr="00457323" w:rsidRDefault="0063749D" w:rsidP="004123C6">
            <w:pPr>
              <w:jc w:val="both"/>
              <w:rPr>
                <w:rFonts w:ascii="標楷體" w:eastAsia="標楷體" w:hAnsi="標楷體"/>
                <w:sz w:val="22"/>
                <w:szCs w:val="22"/>
              </w:rPr>
            </w:pPr>
            <w:r w:rsidRPr="00457323">
              <w:rPr>
                <w:rFonts w:ascii="標楷體" w:eastAsia="標楷體" w:hAnsi="標楷體" w:hint="eastAsia"/>
                <w:sz w:val="22"/>
                <w:szCs w:val="22"/>
              </w:rPr>
              <w:t>書院自治委員會設置試行辦法</w:t>
            </w:r>
          </w:p>
        </w:tc>
        <w:tc>
          <w:tcPr>
            <w:tcW w:w="758" w:type="pct"/>
            <w:vAlign w:val="center"/>
          </w:tcPr>
          <w:p w:rsidR="0063749D" w:rsidRPr="00457323" w:rsidRDefault="0063749D" w:rsidP="004123C6">
            <w:pPr>
              <w:rPr>
                <w:rFonts w:ascii="標楷體" w:eastAsia="標楷體" w:hAnsi="標楷體"/>
                <w:sz w:val="22"/>
                <w:szCs w:val="22"/>
              </w:rPr>
            </w:pPr>
            <w:r w:rsidRPr="00457323">
              <w:rPr>
                <w:rFonts w:ascii="標楷體" w:eastAsia="標楷體" w:hAnsi="標楷體"/>
                <w:sz w:val="22"/>
              </w:rPr>
              <w:t>111</w:t>
            </w:r>
            <w:r w:rsidRPr="00457323">
              <w:rPr>
                <w:rFonts w:ascii="標楷體" w:eastAsia="標楷體" w:hAnsi="標楷體" w:hint="eastAsia"/>
                <w:sz w:val="22"/>
              </w:rPr>
              <w:t>年</w:t>
            </w:r>
            <w:r w:rsidRPr="00457323">
              <w:rPr>
                <w:rFonts w:ascii="標楷體" w:eastAsia="標楷體" w:hAnsi="標楷體"/>
                <w:sz w:val="22"/>
              </w:rPr>
              <w:t>12</w:t>
            </w:r>
            <w:r w:rsidRPr="00457323">
              <w:rPr>
                <w:rFonts w:ascii="標楷體" w:eastAsia="標楷體" w:hAnsi="標楷體" w:hint="eastAsia"/>
                <w:sz w:val="22"/>
              </w:rPr>
              <w:t>月</w:t>
            </w:r>
          </w:p>
        </w:tc>
        <w:tc>
          <w:tcPr>
            <w:tcW w:w="2844" w:type="pct"/>
            <w:vAlign w:val="center"/>
          </w:tcPr>
          <w:p w:rsidR="0063749D" w:rsidRPr="00457323" w:rsidRDefault="0063749D" w:rsidP="004123C6">
            <w:pPr>
              <w:jc w:val="both"/>
              <w:rPr>
                <w:rFonts w:ascii="標楷體" w:eastAsia="標楷體" w:hAnsi="標楷體"/>
                <w:sz w:val="22"/>
                <w:szCs w:val="22"/>
              </w:rPr>
            </w:pPr>
            <w:r w:rsidRPr="00457323">
              <w:rPr>
                <w:rFonts w:ascii="標楷體" w:eastAsia="標楷體" w:hAnsi="標楷體" w:hint="eastAsia"/>
                <w:sz w:val="22"/>
              </w:rPr>
              <w:t>提升書院生凝聚力、主動性及參與度，協助書院理念傳承，保障學生權益為目的</w:t>
            </w:r>
            <w:r w:rsidRPr="00457323">
              <w:rPr>
                <w:rFonts w:ascii="標楷體" w:eastAsia="標楷體" w:hAnsi="標楷體" w:cstheme="minorBidi" w:hint="eastAsia"/>
                <w:sz w:val="22"/>
              </w:rPr>
              <w:t>。</w:t>
            </w:r>
          </w:p>
        </w:tc>
      </w:tr>
      <w:tr w:rsidR="0063749D" w:rsidRPr="00457323" w:rsidTr="004123C6">
        <w:trPr>
          <w:jc w:val="center"/>
        </w:trPr>
        <w:tc>
          <w:tcPr>
            <w:tcW w:w="1398" w:type="pct"/>
            <w:vAlign w:val="center"/>
          </w:tcPr>
          <w:p w:rsidR="0063749D" w:rsidRPr="00457323" w:rsidRDefault="0063749D" w:rsidP="004123C6">
            <w:pPr>
              <w:jc w:val="both"/>
              <w:rPr>
                <w:rFonts w:ascii="標楷體" w:eastAsia="標楷體" w:hAnsi="標楷體"/>
                <w:sz w:val="22"/>
                <w:szCs w:val="22"/>
              </w:rPr>
            </w:pPr>
            <w:r w:rsidRPr="00457323">
              <w:rPr>
                <w:rFonts w:ascii="標楷體" w:eastAsia="標楷體" w:hAnsi="標楷體" w:hint="eastAsia"/>
                <w:sz w:val="22"/>
                <w:szCs w:val="22"/>
              </w:rPr>
              <w:t>書院教師配置試行要點</w:t>
            </w:r>
          </w:p>
        </w:tc>
        <w:tc>
          <w:tcPr>
            <w:tcW w:w="758" w:type="pct"/>
            <w:vAlign w:val="center"/>
          </w:tcPr>
          <w:p w:rsidR="0063749D" w:rsidRPr="00457323" w:rsidRDefault="0063749D" w:rsidP="004123C6">
            <w:pPr>
              <w:rPr>
                <w:rFonts w:ascii="標楷體" w:eastAsia="標楷體" w:hAnsi="標楷體"/>
                <w:sz w:val="22"/>
                <w:szCs w:val="22"/>
              </w:rPr>
            </w:pPr>
            <w:r w:rsidRPr="00457323">
              <w:rPr>
                <w:rFonts w:ascii="標楷體" w:eastAsia="標楷體" w:hAnsi="標楷體"/>
                <w:sz w:val="22"/>
              </w:rPr>
              <w:t>111</w:t>
            </w:r>
            <w:r w:rsidRPr="00457323">
              <w:rPr>
                <w:rFonts w:ascii="標楷體" w:eastAsia="標楷體" w:hAnsi="標楷體" w:hint="eastAsia"/>
                <w:sz w:val="22"/>
              </w:rPr>
              <w:t>年</w:t>
            </w:r>
            <w:r w:rsidRPr="00457323">
              <w:rPr>
                <w:rFonts w:ascii="標楷體" w:eastAsia="標楷體" w:hAnsi="標楷體"/>
                <w:sz w:val="22"/>
              </w:rPr>
              <w:t>12</w:t>
            </w:r>
            <w:r w:rsidRPr="00457323">
              <w:rPr>
                <w:rFonts w:ascii="標楷體" w:eastAsia="標楷體" w:hAnsi="標楷體" w:hint="eastAsia"/>
                <w:sz w:val="22"/>
              </w:rPr>
              <w:t>月</w:t>
            </w:r>
          </w:p>
        </w:tc>
        <w:tc>
          <w:tcPr>
            <w:tcW w:w="2844" w:type="pct"/>
            <w:vAlign w:val="center"/>
          </w:tcPr>
          <w:p w:rsidR="0063749D" w:rsidRPr="00457323" w:rsidRDefault="0063749D" w:rsidP="004123C6">
            <w:pPr>
              <w:jc w:val="both"/>
              <w:rPr>
                <w:rFonts w:ascii="標楷體" w:eastAsia="標楷體" w:hAnsi="標楷體"/>
                <w:sz w:val="22"/>
                <w:szCs w:val="22"/>
              </w:rPr>
            </w:pPr>
            <w:r w:rsidRPr="00457323">
              <w:rPr>
                <w:rFonts w:ascii="標楷體" w:eastAsia="標楷體" w:hAnsi="標楷體" w:hint="eastAsia"/>
                <w:sz w:val="22"/>
                <w:szCs w:val="22"/>
              </w:rPr>
              <w:t>本校教師歸屬書院之配置原則。</w:t>
            </w:r>
          </w:p>
        </w:tc>
      </w:tr>
      <w:tr w:rsidR="0063749D" w:rsidRPr="00457323" w:rsidTr="004123C6">
        <w:trPr>
          <w:jc w:val="center"/>
        </w:trPr>
        <w:tc>
          <w:tcPr>
            <w:tcW w:w="1398" w:type="pct"/>
            <w:vAlign w:val="center"/>
          </w:tcPr>
          <w:p w:rsidR="0063749D" w:rsidRPr="00457323" w:rsidRDefault="0063749D" w:rsidP="004123C6">
            <w:pPr>
              <w:jc w:val="both"/>
              <w:rPr>
                <w:rFonts w:ascii="標楷體" w:eastAsia="標楷體" w:hAnsi="標楷體"/>
                <w:sz w:val="22"/>
                <w:szCs w:val="22"/>
              </w:rPr>
            </w:pPr>
            <w:r w:rsidRPr="00457323">
              <w:rPr>
                <w:rFonts w:ascii="標楷體" w:eastAsia="標楷體" w:hAnsi="標楷體" w:hint="eastAsia"/>
                <w:sz w:val="22"/>
                <w:szCs w:val="22"/>
              </w:rPr>
              <w:t>書院招生試行辦法</w:t>
            </w:r>
          </w:p>
        </w:tc>
        <w:tc>
          <w:tcPr>
            <w:tcW w:w="758" w:type="pct"/>
            <w:vAlign w:val="center"/>
          </w:tcPr>
          <w:p w:rsidR="0063749D" w:rsidRPr="00457323" w:rsidRDefault="0063749D" w:rsidP="004123C6">
            <w:pPr>
              <w:rPr>
                <w:rFonts w:ascii="標楷體" w:eastAsia="標楷體" w:hAnsi="標楷體"/>
                <w:sz w:val="22"/>
                <w:szCs w:val="22"/>
              </w:rPr>
            </w:pPr>
            <w:r w:rsidRPr="00457323">
              <w:rPr>
                <w:rFonts w:ascii="標楷體" w:eastAsia="標楷體" w:hAnsi="標楷體"/>
                <w:sz w:val="22"/>
              </w:rPr>
              <w:t>111</w:t>
            </w:r>
            <w:r w:rsidRPr="00457323">
              <w:rPr>
                <w:rFonts w:ascii="標楷體" w:eastAsia="標楷體" w:hAnsi="標楷體" w:hint="eastAsia"/>
                <w:sz w:val="22"/>
              </w:rPr>
              <w:t>年</w:t>
            </w:r>
            <w:r w:rsidRPr="00457323">
              <w:rPr>
                <w:rFonts w:ascii="標楷體" w:eastAsia="標楷體" w:hAnsi="標楷體"/>
                <w:sz w:val="22"/>
              </w:rPr>
              <w:t>12</w:t>
            </w:r>
            <w:r w:rsidRPr="00457323">
              <w:rPr>
                <w:rFonts w:ascii="標楷體" w:eastAsia="標楷體" w:hAnsi="標楷體" w:hint="eastAsia"/>
                <w:sz w:val="22"/>
              </w:rPr>
              <w:t>月</w:t>
            </w:r>
          </w:p>
        </w:tc>
        <w:tc>
          <w:tcPr>
            <w:tcW w:w="2844" w:type="pct"/>
            <w:vAlign w:val="center"/>
          </w:tcPr>
          <w:p w:rsidR="0063749D" w:rsidRPr="00457323" w:rsidRDefault="0063749D" w:rsidP="004123C6">
            <w:pPr>
              <w:jc w:val="both"/>
              <w:rPr>
                <w:rFonts w:ascii="標楷體" w:eastAsia="標楷體" w:hAnsi="標楷體"/>
                <w:sz w:val="22"/>
                <w:szCs w:val="22"/>
              </w:rPr>
            </w:pPr>
            <w:r w:rsidRPr="00457323">
              <w:rPr>
                <w:rFonts w:ascii="標楷體" w:eastAsia="標楷體" w:hAnsi="標楷體" w:hint="eastAsia"/>
                <w:sz w:val="22"/>
                <w:szCs w:val="22"/>
              </w:rPr>
              <w:t>本校書院辦理招生事務之運作辦法。</w:t>
            </w:r>
          </w:p>
        </w:tc>
      </w:tr>
    </w:tbl>
    <w:p w:rsidR="0063749D" w:rsidRPr="00457323" w:rsidRDefault="0063749D" w:rsidP="0063749D">
      <w:pPr>
        <w:ind w:leftChars="200" w:left="480"/>
        <w:rPr>
          <w:rFonts w:ascii="標楷體" w:eastAsia="標楷體" w:hAnsi="標楷體"/>
          <w:szCs w:val="24"/>
        </w:rPr>
      </w:pPr>
    </w:p>
    <w:p w:rsidR="0063749D" w:rsidRPr="00457323" w:rsidRDefault="0063749D" w:rsidP="0063749D">
      <w:pPr>
        <w:spacing w:beforeLines="50" w:before="180"/>
        <w:rPr>
          <w:rFonts w:ascii="標楷體" w:eastAsia="標楷體" w:hAnsi="標楷體"/>
          <w:sz w:val="32"/>
          <w:szCs w:val="32"/>
        </w:rPr>
      </w:pPr>
      <w:r w:rsidRPr="00457323">
        <w:rPr>
          <w:rFonts w:ascii="標楷體" w:eastAsia="標楷體" w:hAnsi="標楷體" w:hint="eastAsia"/>
          <w:sz w:val="32"/>
          <w:szCs w:val="32"/>
        </w:rPr>
        <w:lastRenderedPageBreak/>
        <w:t>二、擬修正法規</w:t>
      </w:r>
    </w:p>
    <w:p w:rsidR="0063749D" w:rsidRPr="00457323" w:rsidRDefault="0063749D" w:rsidP="0063749D">
      <w:pPr>
        <w:spacing w:beforeLines="50" w:before="180"/>
        <w:ind w:leftChars="200" w:left="480"/>
        <w:rPr>
          <w:rFonts w:ascii="標楷體" w:eastAsia="標楷體" w:hAnsi="標楷體"/>
          <w:szCs w:val="24"/>
        </w:rPr>
      </w:pPr>
      <w:r w:rsidRPr="00457323">
        <w:rPr>
          <w:rFonts w:ascii="標楷體" w:eastAsia="標楷體" w:hAnsi="標楷體" w:hint="eastAsia"/>
          <w:szCs w:val="24"/>
        </w:rPr>
        <w:t>（一）教務處</w:t>
      </w:r>
    </w:p>
    <w:tbl>
      <w:tblPr>
        <w:tblStyle w:val="a6"/>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02"/>
        <w:gridCol w:w="1441"/>
        <w:gridCol w:w="5465"/>
      </w:tblGrid>
      <w:tr w:rsidR="0063749D" w:rsidRPr="00457323" w:rsidTr="004123C6">
        <w:trPr>
          <w:jc w:val="center"/>
        </w:trPr>
        <w:tc>
          <w:tcPr>
            <w:tcW w:w="1406" w:type="pct"/>
            <w:vAlign w:val="center"/>
          </w:tcPr>
          <w:p w:rsidR="0063749D" w:rsidRPr="00457323" w:rsidRDefault="0063749D" w:rsidP="004123C6">
            <w:pPr>
              <w:spacing w:line="0" w:lineRule="atLeast"/>
              <w:rPr>
                <w:rFonts w:ascii="標楷體" w:eastAsia="標楷體" w:hAnsi="標楷體"/>
                <w:szCs w:val="24"/>
              </w:rPr>
            </w:pPr>
            <w:r w:rsidRPr="00457323">
              <w:rPr>
                <w:rFonts w:ascii="標楷體" w:eastAsia="標楷體" w:hAnsi="標楷體"/>
                <w:szCs w:val="24"/>
              </w:rPr>
              <w:t>原法規名稱</w:t>
            </w:r>
          </w:p>
        </w:tc>
        <w:tc>
          <w:tcPr>
            <w:tcW w:w="750" w:type="pct"/>
            <w:vAlign w:val="center"/>
          </w:tcPr>
          <w:p w:rsidR="0063749D" w:rsidRPr="00457323" w:rsidRDefault="0063749D" w:rsidP="004123C6">
            <w:pPr>
              <w:spacing w:line="0" w:lineRule="atLeast"/>
              <w:rPr>
                <w:rFonts w:ascii="標楷體" w:eastAsia="標楷體" w:hAnsi="標楷體"/>
                <w:szCs w:val="24"/>
              </w:rPr>
            </w:pPr>
            <w:r w:rsidRPr="00457323">
              <w:rPr>
                <w:rFonts w:ascii="標楷體" w:eastAsia="標楷體" w:hAnsi="標楷體"/>
                <w:szCs w:val="24"/>
              </w:rPr>
              <w:t>草案預定</w:t>
            </w:r>
          </w:p>
          <w:p w:rsidR="0063749D" w:rsidRPr="00457323" w:rsidRDefault="0063749D" w:rsidP="004123C6">
            <w:pPr>
              <w:spacing w:line="0" w:lineRule="atLeast"/>
              <w:rPr>
                <w:rFonts w:ascii="標楷體" w:eastAsia="標楷體" w:hAnsi="標楷體"/>
                <w:szCs w:val="24"/>
              </w:rPr>
            </w:pPr>
            <w:r w:rsidRPr="00457323">
              <w:rPr>
                <w:rFonts w:ascii="標楷體" w:eastAsia="標楷體" w:hAnsi="標楷體"/>
                <w:szCs w:val="24"/>
              </w:rPr>
              <w:t>提出月份</w:t>
            </w:r>
          </w:p>
        </w:tc>
        <w:tc>
          <w:tcPr>
            <w:tcW w:w="2844" w:type="pct"/>
            <w:vAlign w:val="center"/>
          </w:tcPr>
          <w:p w:rsidR="0063749D" w:rsidRPr="00457323" w:rsidRDefault="0063749D" w:rsidP="004123C6">
            <w:pPr>
              <w:spacing w:line="0" w:lineRule="atLeast"/>
              <w:rPr>
                <w:rFonts w:ascii="標楷體" w:eastAsia="標楷體" w:hAnsi="標楷體"/>
                <w:szCs w:val="24"/>
              </w:rPr>
            </w:pPr>
            <w:r w:rsidRPr="00457323">
              <w:rPr>
                <w:rFonts w:ascii="標楷體" w:eastAsia="標楷體" w:hAnsi="標楷體"/>
                <w:szCs w:val="24"/>
              </w:rPr>
              <w:t>擬修正之原因及要點</w:t>
            </w:r>
          </w:p>
        </w:tc>
      </w:tr>
      <w:tr w:rsidR="0063749D" w:rsidRPr="00457323" w:rsidTr="004123C6">
        <w:trPr>
          <w:jc w:val="center"/>
        </w:trPr>
        <w:tc>
          <w:tcPr>
            <w:tcW w:w="1406" w:type="pct"/>
            <w:vAlign w:val="center"/>
          </w:tcPr>
          <w:p w:rsidR="0063749D" w:rsidRPr="00457323" w:rsidRDefault="0063749D" w:rsidP="004123C6">
            <w:pPr>
              <w:jc w:val="both"/>
              <w:rPr>
                <w:rFonts w:ascii="標楷體" w:eastAsia="標楷體" w:hAnsi="標楷體"/>
              </w:rPr>
            </w:pPr>
            <w:r w:rsidRPr="00457323">
              <w:rPr>
                <w:rFonts w:ascii="標楷體" w:eastAsia="標楷體" w:hAnsi="標楷體"/>
              </w:rPr>
              <w:t>學則</w:t>
            </w:r>
          </w:p>
        </w:tc>
        <w:tc>
          <w:tcPr>
            <w:tcW w:w="750" w:type="pct"/>
            <w:vAlign w:val="center"/>
          </w:tcPr>
          <w:p w:rsidR="0063749D" w:rsidRPr="00457323" w:rsidRDefault="0063749D" w:rsidP="004123C6">
            <w:pPr>
              <w:jc w:val="both"/>
              <w:rPr>
                <w:rFonts w:ascii="標楷體" w:eastAsia="標楷體" w:hAnsi="標楷體"/>
              </w:rPr>
            </w:pPr>
            <w:r w:rsidRPr="00457323">
              <w:rPr>
                <w:rFonts w:ascii="標楷體" w:eastAsia="標楷體" w:hAnsi="標楷體"/>
              </w:rPr>
              <w:t>111年4月</w:t>
            </w:r>
          </w:p>
        </w:tc>
        <w:tc>
          <w:tcPr>
            <w:tcW w:w="2844" w:type="pct"/>
            <w:vAlign w:val="center"/>
          </w:tcPr>
          <w:p w:rsidR="0063749D" w:rsidRPr="00457323" w:rsidRDefault="0063749D" w:rsidP="004123C6">
            <w:pPr>
              <w:jc w:val="both"/>
              <w:rPr>
                <w:rFonts w:ascii="標楷體" w:eastAsia="標楷體" w:hAnsi="標楷體"/>
              </w:rPr>
            </w:pPr>
            <w:r w:rsidRPr="00457323">
              <w:rPr>
                <w:rFonts w:ascii="標楷體" w:eastAsia="標楷體" w:hAnsi="標楷體"/>
              </w:rPr>
              <w:t>依教育部意見修正</w:t>
            </w:r>
          </w:p>
        </w:tc>
      </w:tr>
      <w:tr w:rsidR="0063749D" w:rsidRPr="00457323" w:rsidTr="004123C6">
        <w:trPr>
          <w:jc w:val="center"/>
        </w:trPr>
        <w:tc>
          <w:tcPr>
            <w:tcW w:w="1406" w:type="pct"/>
            <w:vAlign w:val="center"/>
          </w:tcPr>
          <w:p w:rsidR="0063749D" w:rsidRPr="00457323" w:rsidRDefault="0063749D" w:rsidP="004123C6">
            <w:pPr>
              <w:jc w:val="both"/>
              <w:rPr>
                <w:rFonts w:ascii="標楷體" w:eastAsia="標楷體" w:hAnsi="標楷體"/>
              </w:rPr>
            </w:pPr>
            <w:r w:rsidRPr="00457323">
              <w:rPr>
                <w:rFonts w:ascii="標楷體" w:eastAsia="標楷體" w:hAnsi="標楷體"/>
                <w:szCs w:val="24"/>
              </w:rPr>
              <w:t>佛光大學教學獎助生實施暨獎勵辦法</w:t>
            </w:r>
          </w:p>
        </w:tc>
        <w:tc>
          <w:tcPr>
            <w:tcW w:w="750" w:type="pct"/>
            <w:vAlign w:val="center"/>
          </w:tcPr>
          <w:p w:rsidR="0063749D" w:rsidRPr="00457323" w:rsidRDefault="0063749D" w:rsidP="004123C6">
            <w:pPr>
              <w:jc w:val="both"/>
              <w:rPr>
                <w:rFonts w:ascii="標楷體" w:eastAsia="標楷體" w:hAnsi="標楷體"/>
              </w:rPr>
            </w:pPr>
            <w:r w:rsidRPr="00457323">
              <w:rPr>
                <w:rFonts w:ascii="標楷體" w:eastAsia="標楷體" w:hAnsi="標楷體"/>
              </w:rPr>
              <w:t>111年4月</w:t>
            </w:r>
          </w:p>
        </w:tc>
        <w:tc>
          <w:tcPr>
            <w:tcW w:w="2844" w:type="pct"/>
            <w:vAlign w:val="center"/>
          </w:tcPr>
          <w:p w:rsidR="0063749D" w:rsidRPr="00457323" w:rsidRDefault="0063749D" w:rsidP="004123C6">
            <w:pPr>
              <w:jc w:val="both"/>
              <w:rPr>
                <w:rFonts w:ascii="標楷體" w:eastAsia="標楷體" w:hAnsi="標楷體"/>
              </w:rPr>
            </w:pPr>
            <w:r w:rsidRPr="00457323">
              <w:rPr>
                <w:rFonts w:ascii="標楷體" w:eastAsia="標楷體" w:hAnsi="標楷體"/>
              </w:rPr>
              <w:t>教育部於106年5月18日修改法規，已取消教學獎助</w:t>
            </w:r>
            <w:proofErr w:type="gramStart"/>
            <w:r w:rsidRPr="00457323">
              <w:rPr>
                <w:rFonts w:ascii="標楷體" w:eastAsia="標楷體" w:hAnsi="標楷體"/>
              </w:rPr>
              <w:t>生須修習有</w:t>
            </w:r>
            <w:proofErr w:type="gramEnd"/>
            <w:r w:rsidRPr="00457323">
              <w:rPr>
                <w:rFonts w:ascii="標楷體" w:eastAsia="標楷體" w:hAnsi="標楷體"/>
              </w:rPr>
              <w:t>學分課程之規定，因此刪除「教學實習」修課相關法規。</w:t>
            </w:r>
          </w:p>
        </w:tc>
      </w:tr>
      <w:tr w:rsidR="0063749D" w:rsidRPr="00457323" w:rsidTr="004123C6">
        <w:trPr>
          <w:jc w:val="center"/>
        </w:trPr>
        <w:tc>
          <w:tcPr>
            <w:tcW w:w="1406" w:type="pct"/>
            <w:vAlign w:val="center"/>
          </w:tcPr>
          <w:p w:rsidR="0063749D" w:rsidRPr="00457323" w:rsidRDefault="0063749D" w:rsidP="004123C6">
            <w:pPr>
              <w:jc w:val="both"/>
              <w:rPr>
                <w:rFonts w:ascii="標楷體" w:eastAsia="標楷體" w:hAnsi="標楷體"/>
                <w:szCs w:val="24"/>
              </w:rPr>
            </w:pPr>
            <w:r w:rsidRPr="00457323">
              <w:rPr>
                <w:rFonts w:ascii="標楷體" w:eastAsia="標楷體" w:hAnsi="標楷體"/>
                <w:szCs w:val="24"/>
              </w:rPr>
              <w:t>佛光大學教學優良教師遴選與獎勵辦法</w:t>
            </w:r>
          </w:p>
        </w:tc>
        <w:tc>
          <w:tcPr>
            <w:tcW w:w="750" w:type="pct"/>
            <w:vAlign w:val="center"/>
          </w:tcPr>
          <w:p w:rsidR="0063749D" w:rsidRPr="00457323" w:rsidRDefault="0063749D" w:rsidP="004123C6">
            <w:pPr>
              <w:jc w:val="both"/>
              <w:rPr>
                <w:rFonts w:ascii="標楷體" w:eastAsia="標楷體" w:hAnsi="標楷體"/>
                <w:szCs w:val="24"/>
              </w:rPr>
            </w:pPr>
            <w:r w:rsidRPr="00457323">
              <w:rPr>
                <w:rFonts w:ascii="標楷體" w:eastAsia="標楷體" w:hAnsi="標楷體"/>
                <w:szCs w:val="24"/>
              </w:rPr>
              <w:t>111年4月</w:t>
            </w:r>
          </w:p>
        </w:tc>
        <w:tc>
          <w:tcPr>
            <w:tcW w:w="2844" w:type="pct"/>
            <w:vAlign w:val="center"/>
          </w:tcPr>
          <w:p w:rsidR="0063749D" w:rsidRPr="00457323" w:rsidRDefault="0063749D" w:rsidP="004123C6">
            <w:pPr>
              <w:jc w:val="both"/>
              <w:rPr>
                <w:rFonts w:ascii="標楷體" w:eastAsia="標楷體" w:hAnsi="標楷體"/>
                <w:szCs w:val="24"/>
              </w:rPr>
            </w:pPr>
            <w:r w:rsidRPr="00457323">
              <w:rPr>
                <w:rFonts w:ascii="標楷體" w:eastAsia="標楷體" w:hAnsi="標楷體"/>
                <w:szCs w:val="24"/>
              </w:rPr>
              <w:t>經由110年11月2日110</w:t>
            </w:r>
            <w:proofErr w:type="gramStart"/>
            <w:r w:rsidRPr="00457323">
              <w:rPr>
                <w:rFonts w:ascii="標楷體" w:eastAsia="標楷體" w:hAnsi="標楷體"/>
                <w:szCs w:val="24"/>
              </w:rPr>
              <w:t>學年度校級</w:t>
            </w:r>
            <w:proofErr w:type="gramEnd"/>
            <w:r w:rsidRPr="00457323">
              <w:rPr>
                <w:rFonts w:ascii="標楷體" w:eastAsia="標楷體" w:hAnsi="標楷體"/>
                <w:szCs w:val="24"/>
              </w:rPr>
              <w:t>教學優良教師遴選委員會議提出建議，</w:t>
            </w:r>
            <w:proofErr w:type="gramStart"/>
            <w:r w:rsidRPr="00457323">
              <w:rPr>
                <w:rFonts w:ascii="標楷體" w:eastAsia="標楷體" w:hAnsi="標楷體"/>
                <w:szCs w:val="24"/>
              </w:rPr>
              <w:t>為求本法規</w:t>
            </w:r>
            <w:proofErr w:type="gramEnd"/>
            <w:r w:rsidRPr="00457323">
              <w:rPr>
                <w:rFonts w:ascii="標楷體" w:eastAsia="標楷體" w:hAnsi="標楷體"/>
                <w:szCs w:val="24"/>
              </w:rPr>
              <w:t>之完備，修正部分條文。</w:t>
            </w:r>
          </w:p>
        </w:tc>
      </w:tr>
    </w:tbl>
    <w:p w:rsidR="0063749D" w:rsidRPr="00457323" w:rsidRDefault="0063749D" w:rsidP="0063749D">
      <w:pPr>
        <w:spacing w:beforeLines="50" w:before="180"/>
        <w:ind w:leftChars="200" w:left="480"/>
        <w:rPr>
          <w:rFonts w:ascii="標楷體" w:eastAsia="標楷體" w:hAnsi="標楷體"/>
          <w:szCs w:val="24"/>
        </w:rPr>
      </w:pPr>
      <w:r w:rsidRPr="00457323">
        <w:rPr>
          <w:rFonts w:ascii="標楷體" w:eastAsia="標楷體" w:hAnsi="標楷體" w:hint="eastAsia"/>
          <w:szCs w:val="24"/>
        </w:rPr>
        <w:t>（二）書院</w:t>
      </w:r>
    </w:p>
    <w:tbl>
      <w:tblPr>
        <w:tblStyle w:val="1"/>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86"/>
        <w:gridCol w:w="1457"/>
        <w:gridCol w:w="5465"/>
      </w:tblGrid>
      <w:tr w:rsidR="0063749D" w:rsidRPr="00457323" w:rsidTr="004123C6">
        <w:trPr>
          <w:jc w:val="center"/>
        </w:trPr>
        <w:tc>
          <w:tcPr>
            <w:tcW w:w="1398" w:type="pct"/>
            <w:vAlign w:val="center"/>
          </w:tcPr>
          <w:p w:rsidR="0063749D" w:rsidRPr="00457323" w:rsidRDefault="0063749D" w:rsidP="004123C6">
            <w:pPr>
              <w:spacing w:line="0" w:lineRule="atLeast"/>
              <w:rPr>
                <w:rFonts w:ascii="標楷體" w:eastAsia="標楷體" w:hAnsi="標楷體"/>
                <w:sz w:val="24"/>
                <w:szCs w:val="24"/>
              </w:rPr>
            </w:pPr>
            <w:r w:rsidRPr="00457323">
              <w:rPr>
                <w:rFonts w:ascii="標楷體" w:eastAsia="標楷體" w:hAnsi="標楷體" w:hint="eastAsia"/>
                <w:sz w:val="24"/>
                <w:szCs w:val="24"/>
              </w:rPr>
              <w:t>原法規名稱</w:t>
            </w:r>
          </w:p>
        </w:tc>
        <w:tc>
          <w:tcPr>
            <w:tcW w:w="758" w:type="pct"/>
            <w:vAlign w:val="center"/>
          </w:tcPr>
          <w:p w:rsidR="0063749D" w:rsidRPr="00457323" w:rsidRDefault="0063749D" w:rsidP="004123C6">
            <w:pPr>
              <w:spacing w:line="0" w:lineRule="atLeast"/>
              <w:rPr>
                <w:rFonts w:ascii="標楷體" w:eastAsia="標楷體" w:hAnsi="標楷體"/>
                <w:sz w:val="24"/>
                <w:szCs w:val="24"/>
              </w:rPr>
            </w:pPr>
            <w:r w:rsidRPr="00457323">
              <w:rPr>
                <w:rFonts w:ascii="標楷體" w:eastAsia="標楷體" w:hAnsi="標楷體" w:hint="eastAsia"/>
                <w:sz w:val="24"/>
                <w:szCs w:val="24"/>
              </w:rPr>
              <w:t>草案預定</w:t>
            </w:r>
          </w:p>
          <w:p w:rsidR="0063749D" w:rsidRPr="00457323" w:rsidRDefault="0063749D" w:rsidP="004123C6">
            <w:pPr>
              <w:spacing w:line="0" w:lineRule="atLeast"/>
              <w:rPr>
                <w:rFonts w:ascii="標楷體" w:eastAsia="標楷體" w:hAnsi="標楷體"/>
                <w:sz w:val="24"/>
                <w:szCs w:val="24"/>
              </w:rPr>
            </w:pPr>
            <w:r w:rsidRPr="00457323">
              <w:rPr>
                <w:rFonts w:ascii="標楷體" w:eastAsia="標楷體" w:hAnsi="標楷體" w:hint="eastAsia"/>
                <w:sz w:val="24"/>
                <w:szCs w:val="24"/>
              </w:rPr>
              <w:t>提出月份</w:t>
            </w:r>
          </w:p>
        </w:tc>
        <w:tc>
          <w:tcPr>
            <w:tcW w:w="2844" w:type="pct"/>
            <w:vAlign w:val="center"/>
          </w:tcPr>
          <w:p w:rsidR="0063749D" w:rsidRPr="00457323" w:rsidRDefault="0063749D" w:rsidP="004123C6">
            <w:pPr>
              <w:spacing w:line="0" w:lineRule="atLeast"/>
              <w:rPr>
                <w:rFonts w:ascii="標楷體" w:eastAsia="標楷體" w:hAnsi="標楷體"/>
                <w:sz w:val="24"/>
                <w:szCs w:val="24"/>
              </w:rPr>
            </w:pPr>
            <w:r w:rsidRPr="00457323">
              <w:rPr>
                <w:rFonts w:ascii="標楷體" w:eastAsia="標楷體" w:hAnsi="標楷體" w:hint="eastAsia"/>
                <w:sz w:val="24"/>
                <w:szCs w:val="24"/>
              </w:rPr>
              <w:t>擬修正之原因及要點</w:t>
            </w:r>
          </w:p>
        </w:tc>
      </w:tr>
      <w:tr w:rsidR="0063749D" w:rsidRPr="00457323" w:rsidTr="004123C6">
        <w:trPr>
          <w:jc w:val="center"/>
        </w:trPr>
        <w:tc>
          <w:tcPr>
            <w:tcW w:w="1398" w:type="pct"/>
            <w:vAlign w:val="center"/>
          </w:tcPr>
          <w:p w:rsidR="0063749D" w:rsidRPr="00457323" w:rsidRDefault="0063749D" w:rsidP="004123C6">
            <w:pPr>
              <w:jc w:val="both"/>
              <w:rPr>
                <w:rFonts w:ascii="標楷體" w:eastAsia="標楷體" w:hAnsi="標楷體"/>
                <w:sz w:val="22"/>
              </w:rPr>
            </w:pPr>
            <w:r w:rsidRPr="00457323">
              <w:rPr>
                <w:rFonts w:ascii="標楷體" w:eastAsia="標楷體" w:hAnsi="標楷體" w:hint="eastAsia"/>
                <w:sz w:val="22"/>
                <w:szCs w:val="22"/>
              </w:rPr>
              <w:t>書院設置暫行通則</w:t>
            </w:r>
          </w:p>
        </w:tc>
        <w:tc>
          <w:tcPr>
            <w:tcW w:w="758" w:type="pct"/>
            <w:vAlign w:val="center"/>
          </w:tcPr>
          <w:p w:rsidR="0063749D" w:rsidRPr="00457323" w:rsidRDefault="0063749D" w:rsidP="004123C6">
            <w:pPr>
              <w:rPr>
                <w:rFonts w:ascii="標楷體" w:eastAsia="標楷體" w:hAnsi="標楷體"/>
                <w:sz w:val="22"/>
              </w:rPr>
            </w:pPr>
            <w:r w:rsidRPr="00457323">
              <w:rPr>
                <w:rFonts w:ascii="標楷體" w:eastAsia="標楷體" w:hAnsi="標楷體"/>
                <w:sz w:val="22"/>
              </w:rPr>
              <w:t>111</w:t>
            </w:r>
            <w:r w:rsidRPr="00457323">
              <w:rPr>
                <w:rFonts w:ascii="標楷體" w:eastAsia="標楷體" w:hAnsi="標楷體" w:hint="eastAsia"/>
                <w:sz w:val="22"/>
              </w:rPr>
              <w:t>年</w:t>
            </w:r>
            <w:r w:rsidRPr="00457323">
              <w:rPr>
                <w:rFonts w:ascii="標楷體" w:eastAsia="標楷體" w:hAnsi="標楷體"/>
                <w:sz w:val="22"/>
              </w:rPr>
              <w:t>12</w:t>
            </w:r>
            <w:r w:rsidRPr="00457323">
              <w:rPr>
                <w:rFonts w:ascii="標楷體" w:eastAsia="標楷體" w:hAnsi="標楷體" w:hint="eastAsia"/>
                <w:sz w:val="22"/>
              </w:rPr>
              <w:t>月</w:t>
            </w:r>
          </w:p>
        </w:tc>
        <w:tc>
          <w:tcPr>
            <w:tcW w:w="2844" w:type="pct"/>
            <w:vAlign w:val="center"/>
          </w:tcPr>
          <w:p w:rsidR="0063749D" w:rsidRPr="00457323" w:rsidRDefault="0063749D" w:rsidP="004123C6">
            <w:pPr>
              <w:jc w:val="both"/>
              <w:rPr>
                <w:rFonts w:ascii="標楷體" w:eastAsia="標楷體" w:hAnsi="標楷體"/>
                <w:sz w:val="22"/>
              </w:rPr>
            </w:pPr>
            <w:r w:rsidRPr="00457323">
              <w:rPr>
                <w:rFonts w:ascii="標楷體" w:eastAsia="標楷體" w:hAnsi="標楷體" w:hint="eastAsia"/>
                <w:sz w:val="22"/>
              </w:rPr>
              <w:t>本校書院建置之原則依據。</w:t>
            </w:r>
          </w:p>
        </w:tc>
      </w:tr>
    </w:tbl>
    <w:p w:rsidR="0063749D" w:rsidRPr="00457323" w:rsidRDefault="0063749D" w:rsidP="0063749D">
      <w:pPr>
        <w:ind w:leftChars="200" w:left="480"/>
        <w:rPr>
          <w:rFonts w:ascii="標楷體" w:eastAsia="標楷體" w:hAnsi="標楷體"/>
          <w:szCs w:val="24"/>
        </w:rPr>
      </w:pPr>
    </w:p>
    <w:p w:rsidR="0063749D" w:rsidRPr="00457323" w:rsidRDefault="0063749D" w:rsidP="0063749D">
      <w:pPr>
        <w:spacing w:beforeLines="50" w:before="180"/>
        <w:rPr>
          <w:rFonts w:ascii="標楷體" w:eastAsia="標楷體" w:hAnsi="標楷體"/>
          <w:sz w:val="32"/>
          <w:szCs w:val="32"/>
        </w:rPr>
      </w:pPr>
      <w:r w:rsidRPr="00457323">
        <w:rPr>
          <w:rFonts w:ascii="標楷體" w:eastAsia="標楷體" w:hAnsi="標楷體" w:hint="eastAsia"/>
          <w:sz w:val="32"/>
          <w:szCs w:val="32"/>
        </w:rPr>
        <w:t>三、擬廢止法規</w:t>
      </w:r>
    </w:p>
    <w:p w:rsidR="0063749D" w:rsidRPr="00457323" w:rsidRDefault="0063749D" w:rsidP="0063749D">
      <w:pPr>
        <w:spacing w:beforeLines="50" w:before="180"/>
        <w:ind w:leftChars="200" w:left="480"/>
        <w:rPr>
          <w:rFonts w:ascii="標楷體" w:eastAsia="標楷體" w:hAnsi="標楷體"/>
          <w:szCs w:val="24"/>
        </w:rPr>
      </w:pPr>
      <w:r w:rsidRPr="00457323">
        <w:rPr>
          <w:rFonts w:ascii="標楷體" w:eastAsia="標楷體" w:hAnsi="標楷體" w:hint="eastAsia"/>
          <w:szCs w:val="24"/>
        </w:rPr>
        <w:t>（一）教務處</w:t>
      </w:r>
    </w:p>
    <w:tbl>
      <w:tblPr>
        <w:tblStyle w:val="a6"/>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26"/>
        <w:gridCol w:w="1330"/>
        <w:gridCol w:w="5452"/>
      </w:tblGrid>
      <w:tr w:rsidR="0063749D" w:rsidRPr="00457323" w:rsidTr="004123C6">
        <w:trPr>
          <w:jc w:val="center"/>
        </w:trPr>
        <w:tc>
          <w:tcPr>
            <w:tcW w:w="1471" w:type="pct"/>
            <w:vAlign w:val="center"/>
          </w:tcPr>
          <w:p w:rsidR="0063749D" w:rsidRPr="00457323" w:rsidRDefault="0063749D" w:rsidP="004123C6">
            <w:pPr>
              <w:spacing w:line="0" w:lineRule="atLeast"/>
              <w:rPr>
                <w:rFonts w:ascii="標楷體" w:eastAsia="標楷體" w:hAnsi="標楷體"/>
                <w:szCs w:val="24"/>
              </w:rPr>
            </w:pPr>
            <w:r w:rsidRPr="00457323">
              <w:rPr>
                <w:rFonts w:ascii="標楷體" w:eastAsia="標楷體" w:hAnsi="標楷體" w:hint="eastAsia"/>
                <w:szCs w:val="24"/>
              </w:rPr>
              <w:t>法規名稱</w:t>
            </w:r>
          </w:p>
        </w:tc>
        <w:tc>
          <w:tcPr>
            <w:tcW w:w="692" w:type="pct"/>
            <w:vAlign w:val="center"/>
          </w:tcPr>
          <w:p w:rsidR="0063749D" w:rsidRPr="00457323" w:rsidRDefault="0063749D" w:rsidP="004123C6">
            <w:pPr>
              <w:spacing w:line="0" w:lineRule="atLeast"/>
              <w:rPr>
                <w:rFonts w:ascii="標楷體" w:eastAsia="標楷體" w:hAnsi="標楷體"/>
                <w:szCs w:val="24"/>
              </w:rPr>
            </w:pPr>
            <w:r w:rsidRPr="00457323">
              <w:rPr>
                <w:rFonts w:ascii="標楷體" w:eastAsia="標楷體" w:hAnsi="標楷體" w:hint="eastAsia"/>
                <w:szCs w:val="24"/>
              </w:rPr>
              <w:t>草案預定</w:t>
            </w:r>
          </w:p>
          <w:p w:rsidR="0063749D" w:rsidRPr="00457323" w:rsidRDefault="0063749D" w:rsidP="004123C6">
            <w:pPr>
              <w:spacing w:line="0" w:lineRule="atLeast"/>
              <w:rPr>
                <w:rFonts w:ascii="標楷體" w:eastAsia="標楷體" w:hAnsi="標楷體"/>
                <w:szCs w:val="24"/>
              </w:rPr>
            </w:pPr>
            <w:r w:rsidRPr="00457323">
              <w:rPr>
                <w:rFonts w:ascii="標楷體" w:eastAsia="標楷體" w:hAnsi="標楷體" w:hint="eastAsia"/>
                <w:szCs w:val="24"/>
              </w:rPr>
              <w:t>提出月份</w:t>
            </w:r>
          </w:p>
        </w:tc>
        <w:tc>
          <w:tcPr>
            <w:tcW w:w="2837" w:type="pct"/>
            <w:vAlign w:val="center"/>
          </w:tcPr>
          <w:p w:rsidR="0063749D" w:rsidRPr="00457323" w:rsidRDefault="0063749D" w:rsidP="004123C6">
            <w:pPr>
              <w:spacing w:line="0" w:lineRule="atLeast"/>
              <w:rPr>
                <w:rFonts w:ascii="標楷體" w:eastAsia="標楷體" w:hAnsi="標楷體"/>
                <w:szCs w:val="24"/>
              </w:rPr>
            </w:pPr>
            <w:r w:rsidRPr="00457323">
              <w:rPr>
                <w:rFonts w:ascii="標楷體" w:eastAsia="標楷體" w:hAnsi="標楷體" w:hint="eastAsia"/>
                <w:szCs w:val="24"/>
              </w:rPr>
              <w:t>擬廢止之原因</w:t>
            </w:r>
          </w:p>
        </w:tc>
      </w:tr>
      <w:tr w:rsidR="0063749D" w:rsidRPr="00457323" w:rsidTr="004123C6">
        <w:trPr>
          <w:jc w:val="center"/>
        </w:trPr>
        <w:tc>
          <w:tcPr>
            <w:tcW w:w="1471" w:type="pct"/>
            <w:vAlign w:val="center"/>
          </w:tcPr>
          <w:p w:rsidR="0063749D" w:rsidRPr="00457323" w:rsidRDefault="0063749D" w:rsidP="004123C6">
            <w:pPr>
              <w:jc w:val="both"/>
              <w:rPr>
                <w:rFonts w:ascii="標楷體" w:eastAsia="標楷體" w:hAnsi="標楷體"/>
              </w:rPr>
            </w:pPr>
            <w:r w:rsidRPr="00457323">
              <w:rPr>
                <w:rFonts w:ascii="標楷體" w:eastAsia="標楷體" w:hAnsi="標楷體"/>
              </w:rPr>
              <w:t>佛光大學數位化教學補助辦法</w:t>
            </w:r>
          </w:p>
        </w:tc>
        <w:tc>
          <w:tcPr>
            <w:tcW w:w="692" w:type="pct"/>
            <w:vAlign w:val="center"/>
          </w:tcPr>
          <w:p w:rsidR="0063749D" w:rsidRPr="00457323" w:rsidRDefault="0063749D" w:rsidP="004123C6">
            <w:pPr>
              <w:jc w:val="both"/>
              <w:rPr>
                <w:rFonts w:ascii="標楷體" w:eastAsia="標楷體" w:hAnsi="標楷體"/>
              </w:rPr>
            </w:pPr>
            <w:r w:rsidRPr="00457323">
              <w:rPr>
                <w:rFonts w:ascii="標楷體" w:eastAsia="標楷體" w:hAnsi="標楷體"/>
              </w:rPr>
              <w:t>111年4月</w:t>
            </w:r>
          </w:p>
        </w:tc>
        <w:tc>
          <w:tcPr>
            <w:tcW w:w="2837" w:type="pct"/>
            <w:vAlign w:val="center"/>
          </w:tcPr>
          <w:p w:rsidR="0063749D" w:rsidRPr="00457323" w:rsidRDefault="0063749D" w:rsidP="004123C6">
            <w:pPr>
              <w:jc w:val="both"/>
              <w:rPr>
                <w:rFonts w:ascii="標楷體" w:eastAsia="標楷體" w:hAnsi="標楷體"/>
              </w:rPr>
            </w:pPr>
            <w:r w:rsidRPr="00457323">
              <w:rPr>
                <w:rFonts w:ascii="標楷體" w:eastAsia="標楷體" w:hAnsi="標楷體"/>
              </w:rPr>
              <w:t>數位化教學補助案由106-1學期執行至今共補助66課程數，現今教材數位化普及性已相當高，且教材數位化為創新教學策略類型之一，為持續提供教師教學創新資源，將併入因材施教實驗課程補助案執行類別之一，因此提案廢止本辦法。</w:t>
            </w:r>
          </w:p>
        </w:tc>
      </w:tr>
    </w:tbl>
    <w:p w:rsidR="0063749D" w:rsidRPr="00457323" w:rsidRDefault="0063749D" w:rsidP="0063749D">
      <w:pPr>
        <w:spacing w:beforeLines="50" w:before="180"/>
        <w:ind w:leftChars="200" w:left="480"/>
        <w:rPr>
          <w:rFonts w:ascii="標楷體" w:eastAsia="標楷體" w:hAnsi="標楷體"/>
          <w:szCs w:val="24"/>
        </w:rPr>
      </w:pPr>
      <w:r w:rsidRPr="00457323">
        <w:rPr>
          <w:rFonts w:ascii="標楷體" w:eastAsia="標楷體" w:hAnsi="標楷體" w:hint="eastAsia"/>
          <w:szCs w:val="24"/>
        </w:rPr>
        <w:t>（二）書院</w:t>
      </w:r>
    </w:p>
    <w:tbl>
      <w:tblPr>
        <w:tblStyle w:val="1"/>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86"/>
        <w:gridCol w:w="1457"/>
        <w:gridCol w:w="5465"/>
      </w:tblGrid>
      <w:tr w:rsidR="0063749D" w:rsidRPr="00457323" w:rsidTr="004123C6">
        <w:trPr>
          <w:jc w:val="center"/>
        </w:trPr>
        <w:tc>
          <w:tcPr>
            <w:tcW w:w="1398" w:type="pct"/>
            <w:vAlign w:val="center"/>
          </w:tcPr>
          <w:p w:rsidR="0063749D" w:rsidRPr="00457323" w:rsidRDefault="0063749D" w:rsidP="004123C6">
            <w:pPr>
              <w:spacing w:line="0" w:lineRule="atLeast"/>
              <w:rPr>
                <w:rFonts w:ascii="標楷體" w:eastAsia="標楷體" w:hAnsi="標楷體"/>
                <w:sz w:val="24"/>
                <w:szCs w:val="24"/>
              </w:rPr>
            </w:pPr>
            <w:r w:rsidRPr="00457323">
              <w:rPr>
                <w:rFonts w:ascii="標楷體" w:eastAsia="標楷體" w:hAnsi="標楷體" w:hint="eastAsia"/>
                <w:sz w:val="24"/>
                <w:szCs w:val="24"/>
              </w:rPr>
              <w:t>原法規名稱</w:t>
            </w:r>
          </w:p>
        </w:tc>
        <w:tc>
          <w:tcPr>
            <w:tcW w:w="758" w:type="pct"/>
            <w:vAlign w:val="center"/>
          </w:tcPr>
          <w:p w:rsidR="0063749D" w:rsidRPr="00457323" w:rsidRDefault="0063749D" w:rsidP="004123C6">
            <w:pPr>
              <w:spacing w:line="0" w:lineRule="atLeast"/>
              <w:rPr>
                <w:rFonts w:ascii="標楷體" w:eastAsia="標楷體" w:hAnsi="標楷體"/>
                <w:sz w:val="24"/>
                <w:szCs w:val="24"/>
              </w:rPr>
            </w:pPr>
            <w:r w:rsidRPr="00457323">
              <w:rPr>
                <w:rFonts w:ascii="標楷體" w:eastAsia="標楷體" w:hAnsi="標楷體" w:hint="eastAsia"/>
                <w:sz w:val="24"/>
                <w:szCs w:val="24"/>
              </w:rPr>
              <w:t>草案預定</w:t>
            </w:r>
          </w:p>
          <w:p w:rsidR="0063749D" w:rsidRPr="00457323" w:rsidRDefault="0063749D" w:rsidP="004123C6">
            <w:pPr>
              <w:spacing w:line="0" w:lineRule="atLeast"/>
              <w:rPr>
                <w:rFonts w:ascii="標楷體" w:eastAsia="標楷體" w:hAnsi="標楷體"/>
                <w:sz w:val="24"/>
                <w:szCs w:val="24"/>
              </w:rPr>
            </w:pPr>
            <w:r w:rsidRPr="00457323">
              <w:rPr>
                <w:rFonts w:ascii="標楷體" w:eastAsia="標楷體" w:hAnsi="標楷體" w:hint="eastAsia"/>
                <w:sz w:val="24"/>
                <w:szCs w:val="24"/>
              </w:rPr>
              <w:t>提出月份</w:t>
            </w:r>
          </w:p>
        </w:tc>
        <w:tc>
          <w:tcPr>
            <w:tcW w:w="2844" w:type="pct"/>
            <w:vAlign w:val="center"/>
          </w:tcPr>
          <w:p w:rsidR="0063749D" w:rsidRPr="00457323" w:rsidRDefault="0063749D" w:rsidP="004123C6">
            <w:pPr>
              <w:spacing w:line="0" w:lineRule="atLeast"/>
              <w:rPr>
                <w:rFonts w:ascii="標楷體" w:eastAsia="標楷體" w:hAnsi="標楷體"/>
                <w:sz w:val="24"/>
                <w:szCs w:val="24"/>
              </w:rPr>
            </w:pPr>
            <w:r w:rsidRPr="00457323">
              <w:rPr>
                <w:rFonts w:ascii="標楷體" w:eastAsia="標楷體" w:hAnsi="標楷體" w:hint="eastAsia"/>
                <w:sz w:val="24"/>
                <w:szCs w:val="24"/>
              </w:rPr>
              <w:t>擬修正之原因及要點</w:t>
            </w:r>
          </w:p>
        </w:tc>
      </w:tr>
      <w:tr w:rsidR="0063749D" w:rsidRPr="00457323" w:rsidTr="004123C6">
        <w:trPr>
          <w:jc w:val="center"/>
        </w:trPr>
        <w:tc>
          <w:tcPr>
            <w:tcW w:w="1398" w:type="pct"/>
            <w:vAlign w:val="center"/>
          </w:tcPr>
          <w:p w:rsidR="0063749D" w:rsidRPr="00457323" w:rsidRDefault="0063749D" w:rsidP="004123C6">
            <w:pPr>
              <w:jc w:val="both"/>
              <w:rPr>
                <w:rFonts w:ascii="標楷體" w:eastAsia="標楷體" w:hAnsi="標楷體"/>
              </w:rPr>
            </w:pPr>
            <w:r w:rsidRPr="00457323">
              <w:rPr>
                <w:rFonts w:ascii="標楷體" w:eastAsia="標楷體" w:hAnsi="標楷體" w:hint="eastAsia"/>
                <w:szCs w:val="24"/>
              </w:rPr>
              <w:t>林美書院試行要點</w:t>
            </w:r>
          </w:p>
        </w:tc>
        <w:tc>
          <w:tcPr>
            <w:tcW w:w="758" w:type="pct"/>
            <w:vAlign w:val="center"/>
          </w:tcPr>
          <w:p w:rsidR="0063749D" w:rsidRPr="00457323" w:rsidRDefault="0063749D" w:rsidP="004123C6">
            <w:pPr>
              <w:rPr>
                <w:rFonts w:ascii="標楷體" w:eastAsia="標楷體" w:hAnsi="標楷體"/>
              </w:rPr>
            </w:pPr>
            <w:r w:rsidRPr="00457323">
              <w:rPr>
                <w:rFonts w:ascii="標楷體" w:eastAsia="標楷體" w:hAnsi="標楷體"/>
              </w:rPr>
              <w:t>111</w:t>
            </w:r>
            <w:r w:rsidRPr="00457323">
              <w:rPr>
                <w:rFonts w:ascii="標楷體" w:eastAsia="標楷體" w:hAnsi="標楷體" w:hint="eastAsia"/>
              </w:rPr>
              <w:t>年</w:t>
            </w:r>
            <w:r w:rsidRPr="00457323">
              <w:rPr>
                <w:rFonts w:ascii="標楷體" w:eastAsia="標楷體" w:hAnsi="標楷體"/>
              </w:rPr>
              <w:t>1</w:t>
            </w:r>
            <w:r w:rsidRPr="00457323">
              <w:rPr>
                <w:rFonts w:ascii="標楷體" w:eastAsia="標楷體" w:hAnsi="標楷體" w:hint="eastAsia"/>
              </w:rPr>
              <w:t>月</w:t>
            </w:r>
          </w:p>
        </w:tc>
        <w:tc>
          <w:tcPr>
            <w:tcW w:w="2844" w:type="pct"/>
            <w:vAlign w:val="center"/>
          </w:tcPr>
          <w:p w:rsidR="0063749D" w:rsidRPr="00457323" w:rsidRDefault="0063749D" w:rsidP="004123C6">
            <w:pPr>
              <w:jc w:val="both"/>
              <w:rPr>
                <w:rFonts w:ascii="標楷體" w:eastAsia="標楷體" w:hAnsi="標楷體"/>
              </w:rPr>
            </w:pPr>
            <w:r w:rsidRPr="00457323">
              <w:rPr>
                <w:rFonts w:ascii="標楷體" w:eastAsia="標楷體" w:hAnsi="標楷體" w:hint="eastAsia"/>
              </w:rPr>
              <w:t>林美書院實際運作已結束試行，故提案廢止。</w:t>
            </w:r>
          </w:p>
        </w:tc>
      </w:tr>
    </w:tbl>
    <w:p w:rsidR="0063749D" w:rsidRPr="00457323" w:rsidRDefault="0063749D" w:rsidP="0063749D">
      <w:pPr>
        <w:jc w:val="right"/>
        <w:rPr>
          <w:rFonts w:ascii="標楷體" w:eastAsia="標楷體" w:hAnsi="標楷體"/>
          <w:sz w:val="16"/>
          <w:szCs w:val="16"/>
        </w:rPr>
      </w:pPr>
    </w:p>
    <w:bookmarkEnd w:id="0"/>
    <w:p w:rsidR="00B24B4B" w:rsidRPr="0063749D" w:rsidRDefault="0063749D"/>
    <w:sectPr w:rsidR="00B24B4B" w:rsidRPr="0063749D" w:rsidSect="00A240B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3968"/>
    <w:multiLevelType w:val="hybridMultilevel"/>
    <w:tmpl w:val="2F228778"/>
    <w:lvl w:ilvl="0" w:tplc="72161D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9D"/>
    <w:rsid w:val="0063749D"/>
    <w:rsid w:val="00761E5B"/>
    <w:rsid w:val="008B11A7"/>
    <w:rsid w:val="00A240B8"/>
    <w:rsid w:val="00BA11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0B4C"/>
  <w15:chartTrackingRefBased/>
  <w15:docId w15:val="{417F30DD-C878-4AA2-A649-5F370C95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4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749D"/>
    <w:rPr>
      <w:color w:val="0000FF"/>
      <w:u w:val="single"/>
    </w:rPr>
  </w:style>
  <w:style w:type="paragraph" w:styleId="a4">
    <w:name w:val="footer"/>
    <w:basedOn w:val="a"/>
    <w:link w:val="a5"/>
    <w:uiPriority w:val="99"/>
    <w:unhideWhenUsed/>
    <w:rsid w:val="0063749D"/>
    <w:pPr>
      <w:widowControl/>
      <w:tabs>
        <w:tab w:val="center" w:pos="4153"/>
        <w:tab w:val="right" w:pos="8306"/>
      </w:tabs>
      <w:snapToGrid w:val="0"/>
      <w:jc w:val="center"/>
    </w:pPr>
    <w:rPr>
      <w:sz w:val="20"/>
      <w:szCs w:val="20"/>
    </w:rPr>
  </w:style>
  <w:style w:type="character" w:customStyle="1" w:styleId="a5">
    <w:name w:val="頁尾 字元"/>
    <w:basedOn w:val="a0"/>
    <w:link w:val="a4"/>
    <w:uiPriority w:val="99"/>
    <w:rsid w:val="0063749D"/>
    <w:rPr>
      <w:sz w:val="20"/>
      <w:szCs w:val="20"/>
    </w:rPr>
  </w:style>
  <w:style w:type="paragraph" w:customStyle="1" w:styleId="Default">
    <w:name w:val="Default"/>
    <w:rsid w:val="0063749D"/>
    <w:pPr>
      <w:widowControl w:val="0"/>
      <w:autoSpaceDE w:val="0"/>
      <w:autoSpaceDN w:val="0"/>
      <w:adjustRightInd w:val="0"/>
      <w:jc w:val="center"/>
    </w:pPr>
    <w:rPr>
      <w:rFonts w:ascii="標楷體" w:eastAsia="標楷體" w:hAnsi="Times New Roman" w:cs="標楷體"/>
      <w:color w:val="000000"/>
      <w:kern w:val="0"/>
      <w:szCs w:val="24"/>
    </w:rPr>
  </w:style>
  <w:style w:type="table" w:styleId="a6">
    <w:name w:val="Table Grid"/>
    <w:basedOn w:val="a1"/>
    <w:uiPriority w:val="39"/>
    <w:rsid w:val="0063749D"/>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6"/>
    <w:rsid w:val="0063749D"/>
    <w:pPr>
      <w:widowControl w:val="0"/>
      <w:jc w:val="center"/>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2022-04-28T06:01:00Z</dcterms:created>
  <dcterms:modified xsi:type="dcterms:W3CDTF">2022-04-28T06:07:00Z</dcterms:modified>
</cp:coreProperties>
</file>